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1586" w:rsidRPr="00823C90" w:rsidRDefault="00823C90" w:rsidP="00823C90">
      <w:r w:rsidRPr="00D92602">
        <w:t xml:space="preserve">The Ruth B. Lewis Memorial Scholarship was created through gifts given in memory of Dr. Lewis who served on the faculty of The University of Akron School of Communication from 1966 until her passing in 1992. It was established to support Communication students who are pursuing a media emphasis.  Preference will be given to those with a news interest, particularly in the production of documentaries. Students need to be citizens of the United States and have a </w:t>
      </w:r>
      <w:r w:rsidRPr="00D92602">
        <w:rPr>
          <w:bCs/>
        </w:rPr>
        <w:t>minimum GPA of 3.00</w:t>
      </w:r>
      <w:r w:rsidRPr="00D92602">
        <w:t xml:space="preserve"> to be eligible for scholarship consideration. To honor her passion and activism in human rights, the scholarship was established to support women and minorities; therefore, preference will be given to female and/or minority students. Recipients of the Ruth B. Lewis Scholarship shall be selected by the </w:t>
      </w:r>
      <w:proofErr w:type="spellStart"/>
      <w:r w:rsidRPr="00D92602">
        <w:t>Buchtel</w:t>
      </w:r>
      <w:proofErr w:type="spellEnd"/>
      <w:r w:rsidRPr="00D92602">
        <w:t xml:space="preserve"> College of Arts and Sciences School of Communication, in cooperation with the Office of Student Financial Aid.</w:t>
      </w:r>
      <w:r w:rsidR="00D92602" w:rsidRPr="00D92602">
        <w:t xml:space="preserve">  </w:t>
      </w:r>
      <w:bookmarkStart w:id="0" w:name="_GoBack"/>
      <w:bookmarkEnd w:id="0"/>
    </w:p>
    <w:sectPr w:rsidR="001A1586" w:rsidRPr="00823C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5E1E"/>
    <w:rsid w:val="001A1586"/>
    <w:rsid w:val="003F5E1E"/>
    <w:rsid w:val="00823C90"/>
    <w:rsid w:val="00A323D9"/>
    <w:rsid w:val="00D926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5E1E"/>
    <w:pPr>
      <w:spacing w:after="160" w:line="259"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5E1E"/>
    <w:pPr>
      <w:spacing w:after="160" w:line="259"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8895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135</Words>
  <Characters>772</Characters>
  <Application>Microsoft Office Word</Application>
  <DocSecurity>4</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The University of Akron</Company>
  <LinksUpToDate>false</LinksUpToDate>
  <CharactersWithSpaces>906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Reichert,Brenda</dc:creator>
  <cp:lastModifiedBy>Reichert,Brenda</cp:lastModifiedBy>
  <cp:revision>2</cp:revision>
  <dcterms:created xsi:type="dcterms:W3CDTF">2016-03-15T13:41:00Z</dcterms:created>
  <dcterms:modified xsi:type="dcterms:W3CDTF">2016-03-15T13:41:00Z</dcterms:modified>
</cp:coreProperties>
</file>