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6A81" w14:textId="77777777" w:rsidR="00F154DA" w:rsidRPr="00F154DA" w:rsidRDefault="00F154DA" w:rsidP="00F154DA">
      <w:pPr>
        <w:pStyle w:val="NormalWeb"/>
        <w:spacing w:before="0" w:beforeAutospacing="0" w:after="0" w:afterAutospacing="0" w:line="480" w:lineRule="auto"/>
        <w:ind w:firstLine="720"/>
        <w:rPr>
          <w:lang w:val="es-ES"/>
        </w:rPr>
      </w:pPr>
      <w:r w:rsidRPr="00F154DA">
        <w:rPr>
          <w:rFonts w:ascii="Arial" w:hAnsi="Arial" w:cs="Arial"/>
          <w:color w:val="000000"/>
          <w:lang w:val="es-ES"/>
        </w:rPr>
        <w:t>Este artículo es sobre violencia de género y feminismo. El foro Generación Igualdad quiere alcanzar la igualdad. El mes de marzo marca el primer aniversario del estallido de la covid-19. Mientras que la pandemia ha sido difícil para todos, muchas mujeres han sufrido un aumento en los niveles de violencia y abuso.</w:t>
      </w:r>
    </w:p>
    <w:p w14:paraId="20C0AC82" w14:textId="77777777" w:rsidR="00F154DA" w:rsidRPr="00F154DA" w:rsidRDefault="00F154DA" w:rsidP="00F154DA">
      <w:pPr>
        <w:pStyle w:val="NormalWeb"/>
        <w:spacing w:before="0" w:beforeAutospacing="0" w:after="0" w:afterAutospacing="0" w:line="480" w:lineRule="auto"/>
        <w:ind w:firstLine="720"/>
        <w:rPr>
          <w:lang w:val="es-ES"/>
        </w:rPr>
      </w:pPr>
      <w:r w:rsidRPr="00F154DA">
        <w:rPr>
          <w:rFonts w:ascii="Arial" w:hAnsi="Arial" w:cs="Arial"/>
          <w:color w:val="000000"/>
          <w:lang w:val="es-ES"/>
        </w:rPr>
        <w:t>Las Naciones Unidas estiman que la violencia de género aumentó un 30% a nivel mundial durante el confinamiento. En América Latina, las líneas de ayuda recibieron entre un 30 y un 50% más de llamadas y en España el número de llamadas de asistencia aumentó un 60% en los últimos 12 meses. Hay más estadísticas que muestran los efectos duros de la pandemia en las mujeres. Por ejemplo, hay una pérdida masiva de empleo femenino que resulta de la inseguridad económica e impidió que muchos dejaran a sus abusadores y a finales de este año, por cada cien hombres que viven en pobreza extrema, habrá 118 mujeres. Sin trabajos, estas mujeres no pueden lograr la independencia financiera.</w:t>
      </w:r>
    </w:p>
    <w:p w14:paraId="1AA6C24F" w14:textId="77777777" w:rsidR="00F154DA" w:rsidRPr="00F154DA" w:rsidRDefault="00F154DA" w:rsidP="00F154DA">
      <w:pPr>
        <w:pStyle w:val="NormalWeb"/>
        <w:spacing w:before="0" w:beforeAutospacing="0" w:after="0" w:afterAutospacing="0" w:line="480" w:lineRule="auto"/>
        <w:ind w:firstLine="720"/>
        <w:rPr>
          <w:lang w:val="es-ES"/>
        </w:rPr>
      </w:pPr>
      <w:r w:rsidRPr="00F154DA">
        <w:rPr>
          <w:rFonts w:ascii="Arial" w:hAnsi="Arial" w:cs="Arial"/>
          <w:color w:val="000000"/>
          <w:lang w:val="es-ES"/>
        </w:rPr>
        <w:t xml:space="preserve">El artículo pide más líderes feministas y manifestaciones como el Día Internacional de la Mujer. Para que se alcance la igualdad necesitamos que todas las mujeres se defiendan y usen su voz. Los autores afirman que una sociedad que integre tanto a mujeres como a hombres, tanto en la política como en la economía, no sólo será más justa, sino más próspera, y gozará de un crecimiento más sostenible. Estoy de acuerdo con esta declaración. Estamos en el siglo XXI, las mujeres necesitan ser iguales a los hombres. </w:t>
      </w:r>
    </w:p>
    <w:p w14:paraId="719CBA8E" w14:textId="77777777" w:rsidR="00F154DA" w:rsidRPr="00F154DA" w:rsidRDefault="00F154DA">
      <w:pPr>
        <w:rPr>
          <w:lang w:val="es-ES"/>
        </w:rPr>
      </w:pPr>
    </w:p>
    <w:p w14:paraId="06FF2F98" w14:textId="43E0E9C0" w:rsidR="007C4A11" w:rsidRDefault="00F154DA">
      <w:hyperlink r:id="rId4" w:history="1">
        <w:r w:rsidRPr="00365424">
          <w:rPr>
            <w:rStyle w:val="Hyperlink"/>
          </w:rPr>
          <w:t>https://elpais.com/opinion/2021-03-29/ante-la-violencia-de-genero-liderazgos-feministas.html</w:t>
        </w:r>
      </w:hyperlink>
      <w:r>
        <w:t xml:space="preserve"> </w:t>
      </w:r>
    </w:p>
    <w:sectPr w:rsidR="007C4A11"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DA"/>
    <w:rsid w:val="003F3075"/>
    <w:rsid w:val="005F08E7"/>
    <w:rsid w:val="007C4A11"/>
    <w:rsid w:val="00F15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5E31"/>
  <w15:chartTrackingRefBased/>
  <w15:docId w15:val="{403B5359-093A-45D8-BBD5-E68005DD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4DA"/>
    <w:rPr>
      <w:color w:val="0000FF" w:themeColor="hyperlink"/>
      <w:u w:val="single"/>
    </w:rPr>
  </w:style>
  <w:style w:type="character" w:styleId="UnresolvedMention">
    <w:name w:val="Unresolved Mention"/>
    <w:basedOn w:val="DefaultParagraphFont"/>
    <w:uiPriority w:val="99"/>
    <w:semiHidden/>
    <w:unhideWhenUsed/>
    <w:rsid w:val="00F154DA"/>
    <w:rPr>
      <w:color w:val="605E5C"/>
      <w:shd w:val="clear" w:color="auto" w:fill="E1DFDD"/>
    </w:rPr>
  </w:style>
  <w:style w:type="paragraph" w:styleId="NormalWeb">
    <w:name w:val="Normal (Web)"/>
    <w:basedOn w:val="Normal"/>
    <w:uiPriority w:val="99"/>
    <w:semiHidden/>
    <w:unhideWhenUsed/>
    <w:rsid w:val="00F15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opinion/2021-03-29/ante-la-violencia-de-genero-liderazgos-feminis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2021-04-19T15:48:00Z</dcterms:created>
  <dcterms:modified xsi:type="dcterms:W3CDTF">2021-04-19T15:50:00Z</dcterms:modified>
</cp:coreProperties>
</file>