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6264" w14:textId="15ED6F84" w:rsidR="00AE60B4" w:rsidRPr="008A603F" w:rsidRDefault="008A603F" w:rsidP="008A6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03F">
        <w:rPr>
          <w:rFonts w:ascii="Times New Roman" w:hAnsi="Times New Roman" w:cs="Times New Roman"/>
          <w:sz w:val="24"/>
          <w:szCs w:val="24"/>
        </w:rPr>
        <w:t>Worksheet 8.2 ME Morphology and Syntax</w:t>
      </w:r>
    </w:p>
    <w:p w14:paraId="7C18EF98" w14:textId="77777777" w:rsidR="008A603F" w:rsidRPr="00D87D53" w:rsidRDefault="008A603F" w:rsidP="008A60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>Interrogative and Relative Pronouns</w:t>
      </w:r>
    </w:p>
    <w:p w14:paraId="6901223E" w14:textId="15C33019" w:rsidR="008A603F" w:rsidRPr="00D87D53" w:rsidRDefault="008A603F" w:rsidP="008A603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color w:val="464646"/>
          <w:spacing w:val="-1"/>
          <w:w w:val="105"/>
          <w:sz w:val="24"/>
          <w:szCs w:val="24"/>
        </w:rPr>
        <w:t>Notice</w:t>
      </w:r>
      <w:r w:rsidRPr="00D87D53">
        <w:rPr>
          <w:rFonts w:ascii="Times New Roman" w:hAnsi="Times New Roman" w:cs="Times New Roman"/>
          <w:color w:val="464646"/>
          <w:spacing w:val="-2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spacing w:val="-1"/>
          <w:w w:val="105"/>
          <w:sz w:val="24"/>
          <w:szCs w:val="24"/>
        </w:rPr>
        <w:t>how</w:t>
      </w:r>
      <w:r w:rsidRPr="00D87D53">
        <w:rPr>
          <w:rFonts w:ascii="Times New Roman" w:hAnsi="Times New Roman" w:cs="Times New Roman"/>
          <w:color w:val="464646"/>
          <w:spacing w:val="3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spacing w:val="-1"/>
          <w:w w:val="105"/>
          <w:sz w:val="24"/>
          <w:szCs w:val="24"/>
        </w:rPr>
        <w:t>the</w:t>
      </w:r>
      <w:r w:rsidRPr="00D87D53">
        <w:rPr>
          <w:rFonts w:ascii="Times New Roman" w:hAnsi="Times New Roman" w:cs="Times New Roman"/>
          <w:color w:val="464646"/>
          <w:spacing w:val="-10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spacing w:val="-1"/>
          <w:w w:val="105"/>
          <w:sz w:val="24"/>
          <w:szCs w:val="24"/>
        </w:rPr>
        <w:t>italicized</w:t>
      </w:r>
      <w:r w:rsidRPr="00D87D53">
        <w:rPr>
          <w:rFonts w:ascii="Times New Roman" w:hAnsi="Times New Roman" w:cs="Times New Roman"/>
          <w:color w:val="464646"/>
          <w:spacing w:val="5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w w:val="105"/>
          <w:sz w:val="24"/>
          <w:szCs w:val="24"/>
        </w:rPr>
        <w:t>pronouns</w:t>
      </w:r>
      <w:r w:rsidRPr="00D87D53">
        <w:rPr>
          <w:rFonts w:ascii="Times New Roman" w:hAnsi="Times New Roman" w:cs="Times New Roman"/>
          <w:color w:val="464646"/>
          <w:spacing w:val="1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w w:val="105"/>
          <w:sz w:val="24"/>
          <w:szCs w:val="24"/>
        </w:rPr>
        <w:t>are</w:t>
      </w:r>
      <w:r w:rsidRPr="00D87D53">
        <w:rPr>
          <w:rFonts w:ascii="Times New Roman" w:hAnsi="Times New Roman" w:cs="Times New Roman"/>
          <w:color w:val="464646"/>
          <w:spacing w:val="-5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w w:val="105"/>
          <w:sz w:val="24"/>
          <w:szCs w:val="24"/>
        </w:rPr>
        <w:t>used</w:t>
      </w:r>
      <w:r w:rsidRPr="00D87D53">
        <w:rPr>
          <w:rFonts w:ascii="Times New Roman" w:hAnsi="Times New Roman" w:cs="Times New Roman"/>
          <w:color w:val="464646"/>
          <w:spacing w:val="2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w w:val="105"/>
          <w:sz w:val="24"/>
          <w:szCs w:val="24"/>
        </w:rPr>
        <w:t>in the</w:t>
      </w:r>
      <w:r w:rsidRPr="00D87D53">
        <w:rPr>
          <w:rFonts w:ascii="Times New Roman" w:hAnsi="Times New Roman" w:cs="Times New Roman"/>
          <w:color w:val="464646"/>
          <w:spacing w:val="-12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w w:val="105"/>
          <w:sz w:val="24"/>
          <w:szCs w:val="24"/>
        </w:rPr>
        <w:t>following</w:t>
      </w:r>
      <w:r w:rsidRPr="00D87D53">
        <w:rPr>
          <w:rFonts w:ascii="Times New Roman" w:hAnsi="Times New Roman" w:cs="Times New Roman"/>
          <w:color w:val="464646"/>
          <w:spacing w:val="-4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w w:val="105"/>
          <w:sz w:val="24"/>
          <w:szCs w:val="24"/>
        </w:rPr>
        <w:t>quotations</w:t>
      </w:r>
      <w:r w:rsidRPr="00D87D53">
        <w:rPr>
          <w:rFonts w:ascii="Times New Roman" w:hAnsi="Times New Roman" w:cs="Times New Roman"/>
          <w:color w:val="464646"/>
          <w:spacing w:val="-2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w w:val="105"/>
          <w:sz w:val="24"/>
          <w:szCs w:val="24"/>
        </w:rPr>
        <w:t>from</w:t>
      </w:r>
      <w:r w:rsidRPr="00D87D53">
        <w:rPr>
          <w:rFonts w:ascii="Times New Roman" w:hAnsi="Times New Roman" w:cs="Times New Roman"/>
          <w:color w:val="464646"/>
          <w:spacing w:val="-1"/>
          <w:w w:val="105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color w:val="464646"/>
          <w:w w:val="105"/>
          <w:sz w:val="24"/>
          <w:szCs w:val="24"/>
        </w:rPr>
        <w:t>Chaucer.</w:t>
      </w:r>
    </w:p>
    <w:p w14:paraId="6B8B9F7A" w14:textId="59C11FED" w:rsidR="008A603F" w:rsidRDefault="00061234" w:rsidP="008A603F">
      <w:pPr>
        <w:pStyle w:val="BodyText"/>
        <w:spacing w:before="8"/>
        <w:ind w:left="1080"/>
        <w:rPr>
          <w:sz w:val="20"/>
        </w:rPr>
      </w:pPr>
      <w:r w:rsidRPr="00061234">
        <w:rPr>
          <w:noProof/>
          <w:sz w:val="20"/>
        </w:rPr>
        <w:drawing>
          <wp:inline distT="0" distB="0" distL="0" distR="0" wp14:anchorId="2E222605" wp14:editId="4A5C7667">
            <wp:extent cx="5019675" cy="1666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2C008" w14:textId="657109C7" w:rsidR="00061234" w:rsidRDefault="00061234" w:rsidP="008A603F">
      <w:pPr>
        <w:pStyle w:val="BodyText"/>
        <w:spacing w:before="8"/>
        <w:ind w:left="1080"/>
        <w:rPr>
          <w:sz w:val="20"/>
        </w:rPr>
      </w:pPr>
      <w:r w:rsidRPr="00061234">
        <w:rPr>
          <w:noProof/>
          <w:sz w:val="20"/>
        </w:rPr>
        <w:drawing>
          <wp:inline distT="0" distB="0" distL="0" distR="0" wp14:anchorId="299B3FC9" wp14:editId="6C7D78B4">
            <wp:extent cx="5743575" cy="1943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10151" w14:textId="77777777" w:rsidR="00DD427F" w:rsidRDefault="00DD427F" w:rsidP="008A603F">
      <w:pPr>
        <w:pStyle w:val="BodyText"/>
        <w:spacing w:before="8"/>
        <w:ind w:left="1080"/>
        <w:rPr>
          <w:sz w:val="20"/>
        </w:rPr>
      </w:pPr>
    </w:p>
    <w:p w14:paraId="68B9667E" w14:textId="0FEEFD7B" w:rsidR="00061234" w:rsidRDefault="00061234" w:rsidP="000612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pronouns, simple and compound, does ME use as</w:t>
      </w:r>
      <w:r w:rsidR="00E07A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F52F5" w14:textId="77777777" w:rsidR="00DD427F" w:rsidRDefault="00DD427F" w:rsidP="00DD42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05" w:type="dxa"/>
        <w:tblInd w:w="720" w:type="dxa"/>
        <w:tblLook w:val="04A0" w:firstRow="1" w:lastRow="0" w:firstColumn="1" w:lastColumn="0" w:noHBand="0" w:noVBand="1"/>
      </w:tblPr>
      <w:tblGrid>
        <w:gridCol w:w="1549"/>
        <w:gridCol w:w="7356"/>
      </w:tblGrid>
      <w:tr w:rsidR="00061234" w14:paraId="46EB2CFD" w14:textId="77777777" w:rsidTr="00061234">
        <w:tc>
          <w:tcPr>
            <w:tcW w:w="1536" w:type="dxa"/>
          </w:tcPr>
          <w:p w14:paraId="3909D5B5" w14:textId="77777777" w:rsidR="00061234" w:rsidRDefault="00061234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48C3" w14:textId="2608B8DB" w:rsidR="00061234" w:rsidRDefault="00B62A90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61234">
              <w:rPr>
                <w:rFonts w:ascii="Times New Roman" w:hAnsi="Times New Roman" w:cs="Times New Roman"/>
                <w:sz w:val="24"/>
                <w:szCs w:val="24"/>
              </w:rPr>
              <w:t>nterrogatives</w:t>
            </w:r>
          </w:p>
          <w:p w14:paraId="29071E9A" w14:textId="68141C32" w:rsidR="00B62A90" w:rsidRDefault="00B62A90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(asking questions)</w:t>
            </w:r>
          </w:p>
          <w:p w14:paraId="3E2F4458" w14:textId="49584949" w:rsidR="00061234" w:rsidRDefault="00061234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</w:tcPr>
          <w:p w14:paraId="7BEDDE96" w14:textId="79C7E1EB" w:rsidR="00061234" w:rsidRDefault="00053FCC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(1)</w:t>
            </w:r>
            <w:r w:rsidR="0016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120FED" w14:textId="0FE5E02E" w:rsidR="00061234" w:rsidRDefault="004B1D98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whom (5)</w:t>
            </w:r>
          </w:p>
          <w:p w14:paraId="00D5FD70" w14:textId="16DFE399" w:rsidR="004B1D98" w:rsidRDefault="004B1D98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  <w:p w14:paraId="262B1656" w14:textId="1AA28A8D" w:rsidR="004B1D98" w:rsidRDefault="004B1D98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(11)</w:t>
            </w:r>
          </w:p>
          <w:p w14:paraId="68AA0B60" w14:textId="08D605C0" w:rsidR="004B1D98" w:rsidRDefault="004B1D98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(15)</w:t>
            </w:r>
          </w:p>
          <w:p w14:paraId="365DC8C0" w14:textId="54F9D655" w:rsidR="00061234" w:rsidRDefault="00061234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34" w14:paraId="0B556192" w14:textId="77777777" w:rsidTr="00061234">
        <w:tc>
          <w:tcPr>
            <w:tcW w:w="1536" w:type="dxa"/>
          </w:tcPr>
          <w:p w14:paraId="1D1961BB" w14:textId="77777777" w:rsidR="00061234" w:rsidRDefault="00061234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1455" w14:textId="1B743848" w:rsidR="00061234" w:rsidRDefault="00061234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Indefinite relatives (introducing noun clauses)</w:t>
            </w:r>
          </w:p>
          <w:p w14:paraId="4729CB70" w14:textId="71C7168D" w:rsidR="00061234" w:rsidRDefault="00061234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</w:tcPr>
          <w:p w14:paraId="5EC9BEC0" w14:textId="77777777" w:rsidR="00061234" w:rsidRDefault="00053FCC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(</w:t>
            </w:r>
            <w:r w:rsidR="002C5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BD8D2E" w14:textId="77777777" w:rsidR="004B1D98" w:rsidRDefault="004B1D98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so (</w:t>
            </w:r>
            <w:r w:rsidR="00FD7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FD7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64088729" w14:textId="77777777" w:rsidR="00FD781B" w:rsidRDefault="00FD781B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that (4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4A649D80" w14:textId="77777777" w:rsidR="00FD781B" w:rsidRDefault="000B0341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(10)</w:t>
            </w:r>
          </w:p>
          <w:p w14:paraId="3BC7C06A" w14:textId="77777777" w:rsidR="000B0341" w:rsidRDefault="000B0341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(11)</w:t>
            </w:r>
          </w:p>
          <w:p w14:paraId="5E4233F2" w14:textId="24D8B1F6" w:rsidR="000B0341" w:rsidRDefault="000B0341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so (13)</w:t>
            </w:r>
          </w:p>
          <w:p w14:paraId="39E931B6" w14:textId="61319B20" w:rsidR="000B0341" w:rsidRDefault="000B0341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that (14)</w:t>
            </w:r>
          </w:p>
          <w:p w14:paraId="4718F6C9" w14:textId="3691D959" w:rsidR="000B0341" w:rsidRDefault="000B0341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(16)</w:t>
            </w:r>
          </w:p>
          <w:p w14:paraId="03ADC919" w14:textId="144BF810" w:rsidR="000B0341" w:rsidRDefault="000B0341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that 17)</w:t>
            </w:r>
          </w:p>
          <w:p w14:paraId="4178314A" w14:textId="759CA355" w:rsidR="000B0341" w:rsidRDefault="00964D07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 (18)</w:t>
            </w:r>
          </w:p>
          <w:p w14:paraId="1532E64C" w14:textId="0FB9D736" w:rsidR="00964D07" w:rsidRDefault="00964D07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 (19)</w:t>
            </w:r>
          </w:p>
          <w:p w14:paraId="6781E052" w14:textId="2C14511A" w:rsidR="00964D07" w:rsidRDefault="00964D07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 (20)</w:t>
            </w:r>
          </w:p>
          <w:p w14:paraId="296E6640" w14:textId="7435401B" w:rsidR="000B0341" w:rsidRPr="001651E0" w:rsidRDefault="000B0341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34" w14:paraId="1AA43F29" w14:textId="77777777" w:rsidTr="00061234">
        <w:tc>
          <w:tcPr>
            <w:tcW w:w="1536" w:type="dxa"/>
          </w:tcPr>
          <w:p w14:paraId="0B025A96" w14:textId="7F1F9985" w:rsidR="00061234" w:rsidRDefault="00061234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Relatives (introducing adjective clauses)</w:t>
            </w:r>
          </w:p>
          <w:p w14:paraId="38D2092B" w14:textId="77777777" w:rsidR="00061234" w:rsidRDefault="00061234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CD9FB" w14:textId="7459EC7A" w:rsidR="00061234" w:rsidRDefault="00061234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</w:tcPr>
          <w:p w14:paraId="55509E3D" w14:textId="77777777" w:rsidR="00061234" w:rsidRDefault="001651E0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="002C5B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  <w:p w14:paraId="1DEB7A98" w14:textId="77777777" w:rsidR="00FD781B" w:rsidRDefault="00FD781B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whom that (7)</w:t>
            </w:r>
          </w:p>
          <w:p w14:paraId="07DA31B6" w14:textId="77777777" w:rsidR="00FD781B" w:rsidRDefault="00FD781B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  <w:p w14:paraId="67935802" w14:textId="7E89CCCC" w:rsidR="000B0341" w:rsidRDefault="000B0341" w:rsidP="000612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</w:tr>
    </w:tbl>
    <w:p w14:paraId="5BC46E49" w14:textId="77777777" w:rsidR="00F45ED9" w:rsidRDefault="00F45ED9" w:rsidP="00F45E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256866" w14:textId="519EFFB4" w:rsidR="00061234" w:rsidRDefault="00061234" w:rsidP="000612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one difference between ME and PDE in their use of </w:t>
      </w:r>
      <w:r w:rsidRPr="00061234">
        <w:rPr>
          <w:rFonts w:ascii="Times New Roman" w:hAnsi="Times New Roman" w:cs="Times New Roman"/>
          <w:i/>
          <w:iCs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46E13" w14:textId="2A72009D" w:rsidR="00061234" w:rsidRPr="00964D07" w:rsidRDefault="007C1092" w:rsidP="00964D0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can be used</w:t>
      </w:r>
      <w:r w:rsidR="00610556">
        <w:rPr>
          <w:rFonts w:ascii="Times New Roman" w:hAnsi="Times New Roman" w:cs="Times New Roman"/>
          <w:sz w:val="24"/>
          <w:szCs w:val="24"/>
        </w:rPr>
        <w:t xml:space="preserve"> in a question or a statement</w:t>
      </w:r>
      <w:r w:rsidR="00E637A8">
        <w:rPr>
          <w:rFonts w:ascii="Times New Roman" w:hAnsi="Times New Roman" w:cs="Times New Roman"/>
          <w:sz w:val="24"/>
          <w:szCs w:val="24"/>
        </w:rPr>
        <w:t xml:space="preserve"> </w:t>
      </w:r>
      <w:r w:rsidR="00610556">
        <w:rPr>
          <w:rFonts w:ascii="Times New Roman" w:hAnsi="Times New Roman" w:cs="Times New Roman"/>
          <w:sz w:val="24"/>
          <w:szCs w:val="24"/>
        </w:rPr>
        <w:t>in ME. In PDE which is most commonly used in question.</w:t>
      </w:r>
    </w:p>
    <w:p w14:paraId="0DD4A48D" w14:textId="77777777" w:rsidR="009172E3" w:rsidRDefault="009172E3" w:rsidP="000612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E705E3" w14:textId="77777777" w:rsidR="00061234" w:rsidRDefault="00061234" w:rsidP="000612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three differences between ME and PDE in their use of </w:t>
      </w:r>
      <w:r w:rsidRPr="00061234">
        <w:rPr>
          <w:rFonts w:ascii="Times New Roman" w:hAnsi="Times New Roman" w:cs="Times New Roman"/>
          <w:i/>
          <w:iCs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C17CA" w14:textId="6D3A1F83" w:rsidR="00F45ED9" w:rsidRPr="0054545D" w:rsidRDefault="0054545D" w:rsidP="005454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present day English that can be used as a conjunction</w:t>
      </w:r>
    </w:p>
    <w:p w14:paraId="2C295132" w14:textId="77777777" w:rsidR="009172E3" w:rsidRDefault="009172E3" w:rsidP="009172E3">
      <w:pPr>
        <w:rPr>
          <w:rFonts w:ascii="Times New Roman" w:hAnsi="Times New Roman" w:cs="Times New Roman"/>
          <w:sz w:val="24"/>
          <w:szCs w:val="24"/>
        </w:rPr>
      </w:pPr>
    </w:p>
    <w:p w14:paraId="56AA4DC8" w14:textId="7652DF92" w:rsidR="009172E3" w:rsidRPr="0054545D" w:rsidRDefault="0054545D" w:rsidP="005454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 be used as a relative pronoun in present day English meaning it can refer to both people and things.</w:t>
      </w:r>
    </w:p>
    <w:p w14:paraId="0FC7AB2E" w14:textId="77777777" w:rsidR="009172E3" w:rsidRDefault="009172E3" w:rsidP="009172E3">
      <w:pPr>
        <w:rPr>
          <w:rFonts w:ascii="Times New Roman" w:hAnsi="Times New Roman" w:cs="Times New Roman"/>
          <w:sz w:val="24"/>
          <w:szCs w:val="24"/>
        </w:rPr>
      </w:pPr>
    </w:p>
    <w:p w14:paraId="0935A1D2" w14:textId="0BDA8F06" w:rsidR="009172E3" w:rsidRPr="0054545D" w:rsidRDefault="0054545D" w:rsidP="005454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can also be used an exclamation in present day English.</w:t>
      </w:r>
    </w:p>
    <w:p w14:paraId="3EFD276A" w14:textId="77777777" w:rsidR="009172E3" w:rsidRPr="009172E3" w:rsidRDefault="009172E3" w:rsidP="009172E3">
      <w:pPr>
        <w:rPr>
          <w:rFonts w:ascii="Times New Roman" w:hAnsi="Times New Roman" w:cs="Times New Roman"/>
          <w:sz w:val="24"/>
          <w:szCs w:val="24"/>
        </w:rPr>
      </w:pPr>
    </w:p>
    <w:p w14:paraId="52FF84BC" w14:textId="77777777" w:rsidR="00061234" w:rsidRDefault="008A603F" w:rsidP="000612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Order</w:t>
      </w:r>
    </w:p>
    <w:p w14:paraId="782C9D60" w14:textId="42B526C2" w:rsidR="00061234" w:rsidRPr="00061234" w:rsidRDefault="00061234" w:rsidP="0006123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61234">
        <w:rPr>
          <w:rFonts w:ascii="Times New Roman" w:hAnsi="Times New Roman" w:cs="Times New Roman"/>
          <w:color w:val="3B3B3B"/>
          <w:sz w:val="24"/>
          <w:szCs w:val="24"/>
        </w:rPr>
        <w:t>Although the word order of Middle English is basically the same as that of the modern language, the sentences</w:t>
      </w:r>
      <w:r w:rsidRPr="00061234">
        <w:rPr>
          <w:rFonts w:ascii="Times New Roman" w:hAnsi="Times New Roman" w:cs="Times New Roman"/>
          <w:color w:val="3B3B3B"/>
          <w:spacing w:val="1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 xml:space="preserve">below exemplify some minor differences. The first five, which are from the </w:t>
      </w:r>
      <w:r w:rsidRPr="00061234">
        <w:rPr>
          <w:rFonts w:ascii="Times New Roman" w:hAnsi="Times New Roman" w:cs="Times New Roman"/>
          <w:i/>
          <w:color w:val="3B3B3B"/>
          <w:w w:val="105"/>
          <w:sz w:val="24"/>
          <w:szCs w:val="24"/>
        </w:rPr>
        <w:t xml:space="preserve">Peterborough Chronicle,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were</w:t>
      </w:r>
      <w:r w:rsidRPr="00061234">
        <w:rPr>
          <w:rFonts w:ascii="Times New Roman" w:hAnsi="Times New Roman" w:cs="Times New Roman"/>
          <w:color w:val="3B3B3B"/>
          <w:spacing w:val="1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written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in</w:t>
      </w:r>
      <w:r w:rsidRPr="00061234">
        <w:rPr>
          <w:rFonts w:ascii="Times New Roman" w:hAnsi="Times New Roman" w:cs="Times New Roman"/>
          <w:color w:val="3B3B3B"/>
          <w:spacing w:val="-4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the</w:t>
      </w:r>
      <w:r w:rsidRPr="00061234">
        <w:rPr>
          <w:rFonts w:ascii="Times New Roman" w:hAnsi="Times New Roman" w:cs="Times New Roman"/>
          <w:color w:val="3B3B3B"/>
          <w:spacing w:val="-11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first</w:t>
      </w:r>
      <w:r w:rsidRPr="00061234">
        <w:rPr>
          <w:rFonts w:ascii="Times New Roman" w:hAnsi="Times New Roman" w:cs="Times New Roman"/>
          <w:color w:val="3B3B3B"/>
          <w:spacing w:val="-9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half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of</w:t>
      </w:r>
      <w:r w:rsidRPr="00061234">
        <w:rPr>
          <w:rFonts w:ascii="Times New Roman" w:hAnsi="Times New Roman" w:cs="Times New Roman"/>
          <w:color w:val="3B3B3B"/>
          <w:spacing w:val="4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the</w:t>
      </w:r>
      <w:r w:rsidRPr="00061234">
        <w:rPr>
          <w:rFonts w:ascii="Times New Roman" w:hAnsi="Times New Roman" w:cs="Times New Roman"/>
          <w:color w:val="3B3B3B"/>
          <w:spacing w:val="-7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twelfth century.</w:t>
      </w:r>
      <w:r w:rsidRPr="00061234">
        <w:rPr>
          <w:rFonts w:ascii="Times New Roman" w:hAnsi="Times New Roman" w:cs="Times New Roman"/>
          <w:color w:val="3B3B3B"/>
          <w:spacing w:val="-4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The</w:t>
      </w:r>
      <w:r w:rsidRPr="00061234">
        <w:rPr>
          <w:rFonts w:ascii="Times New Roman" w:hAnsi="Times New Roman" w:cs="Times New Roman"/>
          <w:color w:val="3B3B3B"/>
          <w:spacing w:val="-7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second</w:t>
      </w:r>
      <w:r w:rsidRPr="00061234">
        <w:rPr>
          <w:rFonts w:ascii="Times New Roman" w:hAnsi="Times New Roman" w:cs="Times New Roman"/>
          <w:color w:val="3B3B3B"/>
          <w:spacing w:val="2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>five,</w:t>
      </w:r>
      <w:r w:rsidRPr="00061234">
        <w:rPr>
          <w:rFonts w:ascii="Times New Roman" w:hAnsi="Times New Roman" w:cs="Times New Roman"/>
          <w:color w:val="3B3B3B"/>
          <w:spacing w:val="-6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from</w:t>
      </w:r>
      <w:r w:rsidRPr="00061234">
        <w:rPr>
          <w:rFonts w:ascii="Times New Roman" w:hAnsi="Times New Roman" w:cs="Times New Roman"/>
          <w:color w:val="3B3B3B"/>
          <w:spacing w:val="1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Chaucer's</w:t>
      </w:r>
      <w:r w:rsidRPr="00061234">
        <w:rPr>
          <w:rFonts w:ascii="Times New Roman" w:hAnsi="Times New Roman" w:cs="Times New Roman"/>
          <w:color w:val="3B3B3B"/>
          <w:spacing w:val="-1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"Tale</w:t>
      </w:r>
      <w:r w:rsidRPr="00061234">
        <w:rPr>
          <w:rFonts w:ascii="Times New Roman" w:hAnsi="Times New Roman" w:cs="Times New Roman"/>
          <w:color w:val="3B3B3B"/>
          <w:spacing w:val="-3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of</w:t>
      </w:r>
      <w:r w:rsidRPr="00061234">
        <w:rPr>
          <w:rFonts w:ascii="Times New Roman" w:hAnsi="Times New Roman" w:cs="Times New Roman"/>
          <w:color w:val="3B3B3B"/>
          <w:spacing w:val="3"/>
          <w:w w:val="105"/>
          <w:sz w:val="24"/>
          <w:szCs w:val="24"/>
        </w:rPr>
        <w:t xml:space="preserve"> </w:t>
      </w:r>
      <w:proofErr w:type="spellStart"/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Melibee</w:t>
      </w:r>
      <w:proofErr w:type="spellEnd"/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,"</w:t>
      </w:r>
      <w:r w:rsidRPr="00061234">
        <w:rPr>
          <w:rFonts w:ascii="Times New Roman" w:hAnsi="Times New Roman" w:cs="Times New Roman"/>
          <w:color w:val="3B3B3B"/>
          <w:spacing w:val="3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were</w:t>
      </w:r>
      <w:r w:rsidRPr="00061234">
        <w:rPr>
          <w:rFonts w:ascii="Times New Roman" w:hAnsi="Times New Roman" w:cs="Times New Roman"/>
          <w:color w:val="3B3B3B"/>
          <w:spacing w:val="-3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writ</w:t>
      </w:r>
      <w:r w:rsidRPr="00061234">
        <w:rPr>
          <w:rFonts w:ascii="Times New Roman" w:hAnsi="Times New Roman" w:cs="Times New Roman"/>
          <w:color w:val="3B3B3B"/>
          <w:sz w:val="24"/>
          <w:szCs w:val="24"/>
        </w:rPr>
        <w:t>ten in the last half of the fourteenth century. For each sentence, describe how the syntax</w:t>
      </w:r>
      <w:r w:rsidR="004575AC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differs from</w:t>
      </w:r>
      <w:r w:rsidRPr="00061234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present-day</w:t>
      </w:r>
      <w:r w:rsidRPr="00061234">
        <w:rPr>
          <w:rFonts w:ascii="Times New Roman" w:hAnsi="Times New Roman" w:cs="Times New Roman"/>
          <w:color w:val="3B3B3B"/>
          <w:spacing w:val="16"/>
          <w:w w:val="105"/>
          <w:sz w:val="24"/>
          <w:szCs w:val="24"/>
        </w:rPr>
        <w:t xml:space="preserve"> </w:t>
      </w:r>
      <w:r w:rsidRPr="00061234">
        <w:rPr>
          <w:rFonts w:ascii="Times New Roman" w:hAnsi="Times New Roman" w:cs="Times New Roman"/>
          <w:color w:val="3B3B3B"/>
          <w:w w:val="105"/>
          <w:sz w:val="24"/>
          <w:szCs w:val="24"/>
        </w:rPr>
        <w:t>use.</w:t>
      </w:r>
      <w:r w:rsidR="004575AC">
        <w:rPr>
          <w:rFonts w:ascii="Times New Roman" w:hAnsi="Times New Roman" w:cs="Times New Roman"/>
          <w:color w:val="3B3B3B"/>
          <w:w w:val="105"/>
          <w:sz w:val="24"/>
          <w:szCs w:val="24"/>
        </w:rPr>
        <w:t xml:space="preserve"> Start with the word order and then the phrase level structures.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234" w:rsidRPr="00061234" w14:paraId="5F1A07CE" w14:textId="77777777" w:rsidTr="00E07A39">
        <w:tc>
          <w:tcPr>
            <w:tcW w:w="9350" w:type="dxa"/>
            <w:tcBorders>
              <w:bottom w:val="nil"/>
            </w:tcBorders>
          </w:tcPr>
          <w:p w14:paraId="3F8B53C8" w14:textId="0D4A07D4" w:rsidR="00061234" w:rsidRPr="00E07A39" w:rsidRDefault="004575AC" w:rsidP="00E07A39">
            <w:pPr>
              <w:pStyle w:val="Heading5"/>
              <w:spacing w:before="20"/>
              <w:ind w:left="71"/>
              <w:outlineLvl w:val="4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1AF5DA" wp14:editId="32E445E0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199732</wp:posOffset>
                      </wp:positionV>
                      <wp:extent cx="253573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57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8A96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5.75pt" to="86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" strokecolor="red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90670" wp14:editId="530D3562">
                      <wp:simplePos x="0" y="0"/>
                      <wp:positionH relativeFrom="column">
                        <wp:posOffset>1165374</wp:posOffset>
                      </wp:positionH>
                      <wp:positionV relativeFrom="paragraph">
                        <wp:posOffset>15582</wp:posOffset>
                      </wp:positionV>
                      <wp:extent cx="914400" cy="184416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4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D70E0" id="Rectangle 1" o:spid="_x0000_s1026" style="position:absolute;margin-left:91.75pt;margin-top:1.25pt;width:1in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" filled="f" strokecolor="red" strokeweight="1pt"/>
                  </w:pict>
                </mc:Fallback>
              </mc:AlternateContent>
            </w:r>
            <w:r w:rsidR="00E07A39" w:rsidRPr="00E07A39">
              <w:rPr>
                <w:i w:val="0"/>
                <w:iCs w:val="0"/>
                <w:noProof/>
                <w:sz w:val="24"/>
                <w:szCs w:val="24"/>
              </w:rPr>
              <w:drawing>
                <wp:inline distT="0" distB="0" distL="0" distR="0" wp14:anchorId="0CB90578" wp14:editId="76B4B5EA">
                  <wp:extent cx="4564380" cy="361315"/>
                  <wp:effectExtent l="0" t="0" r="762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38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15B635B5" w14:textId="77777777" w:rsidTr="00E07A39">
        <w:tc>
          <w:tcPr>
            <w:tcW w:w="9350" w:type="dxa"/>
            <w:tcBorders>
              <w:top w:val="nil"/>
            </w:tcBorders>
          </w:tcPr>
          <w:p w14:paraId="04AA561C" w14:textId="3DC62717" w:rsidR="00061234" w:rsidRPr="00061234" w:rsidRDefault="004575AC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VSO; Definite article</w:t>
            </w:r>
            <w:r w:rsidRPr="00457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before the royal title </w:t>
            </w:r>
            <w:proofErr w:type="spellStart"/>
            <w:r w:rsidRPr="00457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="009172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457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</w:t>
            </w:r>
            <w:proofErr w:type="spellEnd"/>
            <w:r w:rsidRPr="00457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7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Heanri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61234" w:rsidRPr="00061234" w14:paraId="014BC7DD" w14:textId="77777777" w:rsidTr="0004311E">
        <w:tc>
          <w:tcPr>
            <w:tcW w:w="9350" w:type="dxa"/>
            <w:tcBorders>
              <w:bottom w:val="nil"/>
            </w:tcBorders>
          </w:tcPr>
          <w:p w14:paraId="0A3729D0" w14:textId="0DDBD0C7" w:rsidR="000C1712" w:rsidRPr="00E07A39" w:rsidRDefault="00E07A39" w:rsidP="00E07A39">
            <w:pPr>
              <w:pStyle w:val="Heading5"/>
              <w:spacing w:before="10"/>
              <w:outlineLvl w:val="4"/>
              <w:rPr>
                <w:i w:val="0"/>
                <w:iCs w:val="0"/>
                <w:sz w:val="24"/>
                <w:szCs w:val="24"/>
              </w:rPr>
            </w:pPr>
            <w:r w:rsidRPr="00E07A39">
              <w:rPr>
                <w:i w:val="0"/>
                <w:iCs w:val="0"/>
                <w:noProof/>
                <w:sz w:val="24"/>
                <w:szCs w:val="24"/>
              </w:rPr>
              <w:drawing>
                <wp:inline distT="0" distB="0" distL="0" distR="0" wp14:anchorId="04BD27A6" wp14:editId="35E784BB">
                  <wp:extent cx="3342640" cy="3613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64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3789F327" w14:textId="77777777" w:rsidTr="0004311E">
        <w:tc>
          <w:tcPr>
            <w:tcW w:w="9350" w:type="dxa"/>
            <w:tcBorders>
              <w:top w:val="nil"/>
            </w:tcBorders>
          </w:tcPr>
          <w:p w14:paraId="533F1EB5" w14:textId="6FB75E55" w:rsidR="00061234" w:rsidRPr="00061234" w:rsidRDefault="0054545D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</w:t>
            </w:r>
          </w:p>
        </w:tc>
      </w:tr>
      <w:tr w:rsidR="00061234" w:rsidRPr="00061234" w14:paraId="751214E4" w14:textId="77777777" w:rsidTr="0004311E">
        <w:tc>
          <w:tcPr>
            <w:tcW w:w="9350" w:type="dxa"/>
            <w:tcBorders>
              <w:bottom w:val="nil"/>
            </w:tcBorders>
          </w:tcPr>
          <w:p w14:paraId="4241E59A" w14:textId="5D5C30F3" w:rsidR="00061234" w:rsidRPr="000C1712" w:rsidRDefault="00E07A39" w:rsidP="00E07A39">
            <w:pPr>
              <w:pStyle w:val="ListParagraph"/>
              <w:ind w:left="510"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A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9F3696" wp14:editId="61DC5956">
                  <wp:extent cx="4794885" cy="353695"/>
                  <wp:effectExtent l="0" t="0" r="571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2A718446" w14:textId="77777777" w:rsidTr="0004311E">
        <w:tc>
          <w:tcPr>
            <w:tcW w:w="9350" w:type="dxa"/>
            <w:tcBorders>
              <w:top w:val="nil"/>
            </w:tcBorders>
          </w:tcPr>
          <w:p w14:paraId="51B867C3" w14:textId="68384BE9" w:rsidR="00061234" w:rsidRPr="00061234" w:rsidRDefault="0054545D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VSO</w:t>
            </w:r>
          </w:p>
        </w:tc>
      </w:tr>
      <w:tr w:rsidR="00061234" w:rsidRPr="00061234" w14:paraId="05C016E0" w14:textId="77777777" w:rsidTr="0004311E">
        <w:tc>
          <w:tcPr>
            <w:tcW w:w="9350" w:type="dxa"/>
            <w:tcBorders>
              <w:bottom w:val="nil"/>
            </w:tcBorders>
          </w:tcPr>
          <w:p w14:paraId="5FEC4280" w14:textId="78BDEEB3" w:rsidR="00061234" w:rsidRPr="00061234" w:rsidRDefault="00E07A39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3BAF2D" wp14:editId="6940DF28">
                  <wp:extent cx="3188970" cy="3841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97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1496F43A" w14:textId="77777777" w:rsidTr="0004311E">
        <w:tc>
          <w:tcPr>
            <w:tcW w:w="9350" w:type="dxa"/>
            <w:tcBorders>
              <w:top w:val="nil"/>
            </w:tcBorders>
          </w:tcPr>
          <w:p w14:paraId="353A31D8" w14:textId="0095D859" w:rsidR="00061234" w:rsidRPr="00061234" w:rsidRDefault="0054545D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</w:t>
            </w:r>
          </w:p>
        </w:tc>
      </w:tr>
      <w:tr w:rsidR="00061234" w:rsidRPr="00061234" w14:paraId="498DBBD4" w14:textId="77777777" w:rsidTr="0004311E">
        <w:tc>
          <w:tcPr>
            <w:tcW w:w="9350" w:type="dxa"/>
            <w:tcBorders>
              <w:bottom w:val="nil"/>
            </w:tcBorders>
          </w:tcPr>
          <w:p w14:paraId="7E2416DB" w14:textId="3B1185A4" w:rsidR="00061234" w:rsidRPr="00061234" w:rsidRDefault="00E07A39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3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810AD9B" wp14:editId="2CB8729C">
                  <wp:extent cx="2812415" cy="353695"/>
                  <wp:effectExtent l="0" t="0" r="698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41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04E57CF0" w14:textId="77777777" w:rsidTr="0004311E">
        <w:tc>
          <w:tcPr>
            <w:tcW w:w="9350" w:type="dxa"/>
            <w:tcBorders>
              <w:top w:val="nil"/>
            </w:tcBorders>
          </w:tcPr>
          <w:p w14:paraId="5D6B9FFC" w14:textId="4132FD59" w:rsidR="00061234" w:rsidRPr="00061234" w:rsidRDefault="0054545D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</w:t>
            </w:r>
          </w:p>
        </w:tc>
      </w:tr>
      <w:tr w:rsidR="00061234" w:rsidRPr="00061234" w14:paraId="7DBEE9F2" w14:textId="77777777" w:rsidTr="0004311E">
        <w:tc>
          <w:tcPr>
            <w:tcW w:w="9350" w:type="dxa"/>
            <w:tcBorders>
              <w:bottom w:val="nil"/>
            </w:tcBorders>
          </w:tcPr>
          <w:p w14:paraId="72F6B65C" w14:textId="122CDF0A" w:rsidR="00061234" w:rsidRPr="00061234" w:rsidRDefault="00E07A39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F1B69E" wp14:editId="688D5CC5">
                  <wp:extent cx="2505075" cy="361315"/>
                  <wp:effectExtent l="0" t="0" r="952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4CA61BED" w14:textId="77777777" w:rsidTr="0004311E">
        <w:tc>
          <w:tcPr>
            <w:tcW w:w="9350" w:type="dxa"/>
            <w:tcBorders>
              <w:top w:val="nil"/>
            </w:tcBorders>
          </w:tcPr>
          <w:p w14:paraId="2021D2F1" w14:textId="2B0FCD33" w:rsidR="00061234" w:rsidRPr="00061234" w:rsidRDefault="0054545D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</w:t>
            </w:r>
          </w:p>
        </w:tc>
      </w:tr>
      <w:tr w:rsidR="00061234" w:rsidRPr="00061234" w14:paraId="1EB9E70F" w14:textId="77777777" w:rsidTr="0004311E">
        <w:tc>
          <w:tcPr>
            <w:tcW w:w="9350" w:type="dxa"/>
            <w:tcBorders>
              <w:bottom w:val="nil"/>
            </w:tcBorders>
          </w:tcPr>
          <w:p w14:paraId="1B8A2BAA" w14:textId="1263881B" w:rsidR="00061234" w:rsidRPr="00061234" w:rsidRDefault="00E07A39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59A148" wp14:editId="4D2EAB04">
                  <wp:extent cx="3841750" cy="384175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64BA48D7" w14:textId="77777777" w:rsidTr="0004311E">
        <w:tc>
          <w:tcPr>
            <w:tcW w:w="9350" w:type="dxa"/>
            <w:tcBorders>
              <w:top w:val="nil"/>
            </w:tcBorders>
          </w:tcPr>
          <w:p w14:paraId="5CE1FD2B" w14:textId="4B138F99" w:rsidR="00061234" w:rsidRPr="00061234" w:rsidRDefault="0054545D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</w:t>
            </w:r>
          </w:p>
        </w:tc>
      </w:tr>
      <w:tr w:rsidR="00061234" w:rsidRPr="00061234" w14:paraId="019D5DC9" w14:textId="77777777" w:rsidTr="0004311E">
        <w:tc>
          <w:tcPr>
            <w:tcW w:w="9350" w:type="dxa"/>
            <w:tcBorders>
              <w:bottom w:val="nil"/>
            </w:tcBorders>
          </w:tcPr>
          <w:p w14:paraId="5989415C" w14:textId="788F3CD6" w:rsidR="00061234" w:rsidRPr="00061234" w:rsidRDefault="00E07A39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E880BF" wp14:editId="1706BD0C">
                  <wp:extent cx="5939790" cy="361315"/>
                  <wp:effectExtent l="0" t="0" r="381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2C197167" w14:textId="77777777" w:rsidTr="0004311E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D23A910" w14:textId="269A4020" w:rsidR="00061234" w:rsidRPr="00061234" w:rsidRDefault="0054545D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</w:t>
            </w:r>
          </w:p>
        </w:tc>
      </w:tr>
      <w:tr w:rsidR="00061234" w:rsidRPr="00061234" w14:paraId="5DB56DEE" w14:textId="77777777" w:rsidTr="0004311E">
        <w:tc>
          <w:tcPr>
            <w:tcW w:w="9350" w:type="dxa"/>
            <w:tcBorders>
              <w:bottom w:val="nil"/>
            </w:tcBorders>
          </w:tcPr>
          <w:p w14:paraId="6720504C" w14:textId="6718E70C" w:rsidR="00061234" w:rsidRPr="00061234" w:rsidRDefault="00E07A39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69C8D3" wp14:editId="45444507">
                  <wp:extent cx="4756150" cy="391795"/>
                  <wp:effectExtent l="0" t="0" r="635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076702B5" w14:textId="77777777" w:rsidTr="0004311E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14471E6D" w14:textId="0FDE6F83" w:rsidR="00061234" w:rsidRPr="00061234" w:rsidRDefault="0054545D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</w:t>
            </w:r>
          </w:p>
        </w:tc>
      </w:tr>
      <w:tr w:rsidR="00061234" w:rsidRPr="00061234" w14:paraId="3E64A925" w14:textId="77777777" w:rsidTr="0004311E">
        <w:tc>
          <w:tcPr>
            <w:tcW w:w="9350" w:type="dxa"/>
            <w:tcBorders>
              <w:bottom w:val="nil"/>
            </w:tcBorders>
          </w:tcPr>
          <w:p w14:paraId="15DF9BB2" w14:textId="672BDCA3" w:rsidR="00061234" w:rsidRPr="00061234" w:rsidRDefault="00E07A39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874D43" wp14:editId="4BBB2FF6">
                  <wp:extent cx="3073400" cy="391795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234" w:rsidRPr="00061234" w14:paraId="120A8CE4" w14:textId="77777777" w:rsidTr="0004311E">
        <w:tc>
          <w:tcPr>
            <w:tcW w:w="9350" w:type="dxa"/>
            <w:tcBorders>
              <w:top w:val="nil"/>
            </w:tcBorders>
          </w:tcPr>
          <w:p w14:paraId="36B9D419" w14:textId="13AC962B" w:rsidR="00061234" w:rsidRPr="00061234" w:rsidRDefault="0054545D" w:rsidP="0006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VSO</w:t>
            </w:r>
          </w:p>
        </w:tc>
      </w:tr>
    </w:tbl>
    <w:p w14:paraId="22C26624" w14:textId="03DA8E26" w:rsidR="00061234" w:rsidRDefault="00061234" w:rsidP="00061234">
      <w:pPr>
        <w:rPr>
          <w:rFonts w:ascii="Times New Roman" w:hAnsi="Times New Roman" w:cs="Times New Roman"/>
          <w:sz w:val="24"/>
          <w:szCs w:val="24"/>
        </w:rPr>
      </w:pPr>
    </w:p>
    <w:p w14:paraId="320EDD02" w14:textId="098E0306" w:rsidR="0004311E" w:rsidRDefault="008A603F" w:rsidP="00043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Closer Look at an ME Text</w:t>
      </w:r>
    </w:p>
    <w:p w14:paraId="459164C1" w14:textId="77777777" w:rsidR="00F45ED9" w:rsidRDefault="0004311E" w:rsidP="0004311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 word-to-word examination of the OE and ME texts below and answer the questions on the next page.</w:t>
      </w:r>
    </w:p>
    <w:p w14:paraId="3B40A3EF" w14:textId="1EA88544" w:rsidR="0004311E" w:rsidRDefault="0004311E" w:rsidP="0004311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D741A" w14:textId="16455FBB" w:rsidR="0004311E" w:rsidRDefault="0004311E" w:rsidP="0004311E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 w:rsidRPr="000431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C88532" wp14:editId="7799623D">
            <wp:extent cx="4525645" cy="272796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63B22" w14:textId="77777777" w:rsidR="0004311E" w:rsidRDefault="0004311E" w:rsidP="0004311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E1C9172" w14:textId="5EACD700" w:rsidR="0004311E" w:rsidRDefault="0004311E" w:rsidP="0004311E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 w:rsidRPr="0004311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241EEB" wp14:editId="7D82E2C6">
            <wp:extent cx="4564380" cy="2988945"/>
            <wp:effectExtent l="0" t="0" r="762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B18CA" w14:textId="20F83538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D87D53">
        <w:rPr>
          <w:rFonts w:ascii="Times New Roman" w:hAnsi="Times New Roman" w:cs="Times New Roman"/>
          <w:sz w:val="24"/>
          <w:szCs w:val="24"/>
        </w:rPr>
        <w:t>The most obvious difference between the two is in vocabulary. In some cases, one English word is simply replaced with another English word (</w:t>
      </w:r>
      <w:proofErr w:type="gramStart"/>
      <w:r w:rsidRPr="00D87D53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D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53">
        <w:rPr>
          <w:rFonts w:ascii="Times New Roman" w:hAnsi="Times New Roman" w:cs="Times New Roman"/>
          <w:i/>
          <w:sz w:val="24"/>
          <w:szCs w:val="24"/>
        </w:rPr>
        <w:t>æcere</w:t>
      </w:r>
      <w:proofErr w:type="spellEnd"/>
      <w:r w:rsidRPr="00D87D53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87D53">
        <w:rPr>
          <w:rFonts w:ascii="Times New Roman" w:hAnsi="Times New Roman" w:cs="Times New Roman"/>
          <w:i/>
          <w:sz w:val="24"/>
          <w:szCs w:val="24"/>
        </w:rPr>
        <w:t>feld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in verse 1). In other cases, a French borrowing has replaced and English word (</w:t>
      </w:r>
      <w:proofErr w:type="gramStart"/>
      <w:r w:rsidRPr="00D87D53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D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53">
        <w:rPr>
          <w:rFonts w:ascii="Times New Roman" w:hAnsi="Times New Roman" w:cs="Times New Roman"/>
          <w:i/>
          <w:sz w:val="24"/>
          <w:szCs w:val="24"/>
        </w:rPr>
        <w:t>feonda</w:t>
      </w:r>
      <w:proofErr w:type="spellEnd"/>
      <w:r w:rsidRPr="00D87D53">
        <w:rPr>
          <w:rFonts w:ascii="Times New Roman" w:hAnsi="Times New Roman" w:cs="Times New Roman"/>
          <w:i/>
          <w:sz w:val="24"/>
          <w:szCs w:val="24"/>
        </w:rPr>
        <w:t xml:space="preserve"> &gt; enemy</w:t>
      </w:r>
      <w:r w:rsidRPr="00D87D53">
        <w:rPr>
          <w:rFonts w:ascii="Times New Roman" w:hAnsi="Times New Roman" w:cs="Times New Roman"/>
          <w:sz w:val="24"/>
          <w:szCs w:val="24"/>
        </w:rPr>
        <w:t xml:space="preserve"> in verse 2). The words below are from the OE text. Find the correspondent words from the ME text. </w:t>
      </w:r>
      <w:r w:rsidRPr="00D87D5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14:paraId="578F2462" w14:textId="378EB8B9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wyrt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0D76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D7653">
        <w:rPr>
          <w:rFonts w:ascii="Times New Roman" w:hAnsi="Times New Roman" w:cs="Times New Roman"/>
          <w:sz w:val="24"/>
          <w:szCs w:val="24"/>
        </w:rPr>
        <w:t>erbe</w:t>
      </w:r>
      <w:proofErr w:type="spellEnd"/>
      <w:r w:rsidR="000D7653">
        <w:rPr>
          <w:rFonts w:ascii="Times New Roman" w:hAnsi="Times New Roman" w:cs="Times New Roman"/>
          <w:sz w:val="24"/>
          <w:szCs w:val="24"/>
        </w:rPr>
        <w:t xml:space="preserve"> (3)</w:t>
      </w:r>
    </w:p>
    <w:p w14:paraId="2973ABAE" w14:textId="5BAA0C2D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wæstm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</w:t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54545D">
        <w:rPr>
          <w:rFonts w:ascii="Times New Roman" w:hAnsi="Times New Roman" w:cs="Times New Roman"/>
          <w:sz w:val="24"/>
          <w:szCs w:val="24"/>
        </w:rPr>
        <w:tab/>
        <w:t>made</w:t>
      </w:r>
    </w:p>
    <w:p w14:paraId="558DF126" w14:textId="07A412FD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ætiewde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3DD8">
        <w:rPr>
          <w:rFonts w:ascii="Times New Roman" w:hAnsi="Times New Roman" w:cs="Times New Roman"/>
          <w:sz w:val="24"/>
          <w:szCs w:val="24"/>
        </w:rPr>
        <w:t>apperiden</w:t>
      </w:r>
      <w:proofErr w:type="spellEnd"/>
    </w:p>
    <w:p w14:paraId="41692ED3" w14:textId="570AB5AB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  <w:t>ϸ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eowas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5454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545D">
        <w:rPr>
          <w:rFonts w:ascii="Times New Roman" w:hAnsi="Times New Roman" w:cs="Times New Roman"/>
          <w:sz w:val="24"/>
          <w:szCs w:val="24"/>
        </w:rPr>
        <w:t>camen</w:t>
      </w:r>
      <w:proofErr w:type="spellEnd"/>
    </w:p>
    <w:p w14:paraId="7B361D54" w14:textId="4E8D8048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unhold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mann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ab/>
        <w:t>an enemy</w:t>
      </w:r>
    </w:p>
    <w:p w14:paraId="6610270F" w14:textId="5E9E9D0B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lætap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3DD8">
        <w:rPr>
          <w:rFonts w:ascii="Times New Roman" w:hAnsi="Times New Roman" w:cs="Times New Roman"/>
          <w:sz w:val="24"/>
          <w:szCs w:val="24"/>
        </w:rPr>
        <w:t>suffre</w:t>
      </w:r>
      <w:proofErr w:type="spellEnd"/>
    </w:p>
    <w:p w14:paraId="06A9F581" w14:textId="77777777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 xml:space="preserve">When we look at the grammar, we see </w:t>
      </w:r>
      <w:proofErr w:type="gramStart"/>
      <w:r w:rsidRPr="00D87D53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D87D53">
        <w:rPr>
          <w:rFonts w:ascii="Times New Roman" w:hAnsi="Times New Roman" w:cs="Times New Roman"/>
          <w:sz w:val="24"/>
          <w:szCs w:val="24"/>
        </w:rPr>
        <w:t xml:space="preserve"> instances in which an inflectional form in the OE is replaced by a 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periphrasic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from in ME:</w:t>
      </w:r>
    </w:p>
    <w:p w14:paraId="36422BA9" w14:textId="17BB324F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heofona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rice</w:t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0D7653">
        <w:rPr>
          <w:rFonts w:ascii="Times New Roman" w:hAnsi="Times New Roman" w:cs="Times New Roman"/>
          <w:sz w:val="24"/>
          <w:szCs w:val="24"/>
        </w:rPr>
        <w:t xml:space="preserve"> the kingdom of </w:t>
      </w:r>
      <w:proofErr w:type="spellStart"/>
      <w:r w:rsidR="000D7653">
        <w:rPr>
          <w:rFonts w:ascii="Times New Roman" w:hAnsi="Times New Roman" w:cs="Times New Roman"/>
          <w:sz w:val="24"/>
          <w:szCs w:val="24"/>
        </w:rPr>
        <w:t>heuenes</w:t>
      </w:r>
      <w:proofErr w:type="spellEnd"/>
      <w:r w:rsidR="000D7653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2391B6CE" w14:textId="75E2FD3A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  <w:t>ϸ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æm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menn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gelic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 xml:space="preserve"> the strong man</w:t>
      </w:r>
    </w:p>
    <w:p w14:paraId="281ED075" w14:textId="099DC8AA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oferseow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 xml:space="preserve"> to over sow</w:t>
      </w:r>
    </w:p>
    <w:p w14:paraId="412FE741" w14:textId="37E35A15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onmiddan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ϸ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æm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hwæt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 xml:space="preserve">amid </w:t>
      </w:r>
      <w:proofErr w:type="gramStart"/>
      <w:r w:rsidR="00FA3DD8">
        <w:rPr>
          <w:rFonts w:ascii="Times New Roman" w:hAnsi="Times New Roman" w:cs="Times New Roman"/>
          <w:sz w:val="24"/>
          <w:szCs w:val="24"/>
        </w:rPr>
        <w:t>the what</w:t>
      </w:r>
      <w:proofErr w:type="gramEnd"/>
    </w:p>
    <w:p w14:paraId="65C77EC7" w14:textId="2CE8E6DA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7D53">
        <w:rPr>
          <w:rFonts w:ascii="Times New Roman" w:hAnsi="Times New Roman" w:cs="Times New Roman"/>
          <w:sz w:val="24"/>
          <w:szCs w:val="24"/>
        </w:rPr>
        <w:t>weox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>to grow</w:t>
      </w:r>
    </w:p>
    <w:p w14:paraId="31579427" w14:textId="7B919408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>ϸ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æs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hlafordes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ϸ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oewas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>the lord</w:t>
      </w:r>
    </w:p>
    <w:p w14:paraId="07DB5950" w14:textId="64F09327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7D53">
        <w:rPr>
          <w:rFonts w:ascii="Times New Roman" w:hAnsi="Times New Roman" w:cs="Times New Roman"/>
          <w:sz w:val="24"/>
          <w:szCs w:val="24"/>
        </w:rPr>
        <w:t>seowe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>to sow</w:t>
      </w:r>
    </w:p>
    <w:p w14:paraId="04FE0DEF" w14:textId="55AE8759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7D53">
        <w:rPr>
          <w:rFonts w:ascii="Times New Roman" w:hAnsi="Times New Roman" w:cs="Times New Roman"/>
          <w:sz w:val="24"/>
          <w:szCs w:val="24"/>
        </w:rPr>
        <w:t>dyde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>did</w:t>
      </w:r>
    </w:p>
    <w:p w14:paraId="21694253" w14:textId="37C86E38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7D53">
        <w:rPr>
          <w:rFonts w:ascii="Times New Roman" w:hAnsi="Times New Roman" w:cs="Times New Roman"/>
          <w:sz w:val="24"/>
          <w:szCs w:val="24"/>
        </w:rPr>
        <w:lastRenderedPageBreak/>
        <w:t>awyrtwalien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1F4FA5">
        <w:rPr>
          <w:rFonts w:ascii="Times New Roman" w:hAnsi="Times New Roman" w:cs="Times New Roman"/>
          <w:sz w:val="24"/>
          <w:szCs w:val="24"/>
        </w:rPr>
        <w:t>to root out</w:t>
      </w:r>
    </w:p>
    <w:p w14:paraId="5E221BFA" w14:textId="4CF138C3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7D53">
        <w:rPr>
          <w:rFonts w:ascii="Times New Roman" w:hAnsi="Times New Roman" w:cs="Times New Roman"/>
          <w:sz w:val="24"/>
          <w:szCs w:val="24"/>
        </w:rPr>
        <w:t>secge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>warrior</w:t>
      </w:r>
    </w:p>
    <w:p w14:paraId="5D983E01" w14:textId="749A597D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>ϸ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æm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ripertum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>the ripe</w:t>
      </w:r>
    </w:p>
    <w:p w14:paraId="348F93B1" w14:textId="6DEA7F65" w:rsidR="00D2312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87D53">
        <w:rPr>
          <w:rFonts w:ascii="Times New Roman" w:hAnsi="Times New Roman" w:cs="Times New Roman"/>
          <w:sz w:val="24"/>
          <w:szCs w:val="24"/>
        </w:rPr>
        <w:t>weaxan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FA3DD8">
        <w:rPr>
          <w:rFonts w:ascii="Times New Roman" w:hAnsi="Times New Roman" w:cs="Times New Roman"/>
          <w:sz w:val="24"/>
          <w:szCs w:val="24"/>
        </w:rPr>
        <w:t xml:space="preserve">to </w:t>
      </w:r>
      <w:r w:rsidR="001F4FA5">
        <w:rPr>
          <w:rFonts w:ascii="Times New Roman" w:hAnsi="Times New Roman" w:cs="Times New Roman"/>
          <w:sz w:val="24"/>
          <w:szCs w:val="24"/>
        </w:rPr>
        <w:t>grow</w:t>
      </w:r>
    </w:p>
    <w:p w14:paraId="3EE7C406" w14:textId="3B6B87BC" w:rsidR="00D2312D" w:rsidRPr="00D87D53" w:rsidRDefault="00D2312D" w:rsidP="00D2312D">
      <w:pPr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 xml:space="preserve">The inflectional demonstrative of OE is replaced with the definite article </w:t>
      </w:r>
      <w:proofErr w:type="spellStart"/>
      <w:r w:rsidRPr="00D87D5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. Find the OE inflectional demonstrative that match </w:t>
      </w:r>
      <w:r w:rsidRPr="00D87D53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87D53">
        <w:rPr>
          <w:rFonts w:ascii="Times New Roman" w:hAnsi="Times New Roman" w:cs="Times New Roman"/>
          <w:sz w:val="24"/>
          <w:szCs w:val="24"/>
        </w:rPr>
        <w:t xml:space="preserve"> in the ME text.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312D" w:rsidRPr="00D87D53" w14:paraId="5E1C02AE" w14:textId="77777777" w:rsidTr="00D2312D">
        <w:tc>
          <w:tcPr>
            <w:tcW w:w="4675" w:type="dxa"/>
          </w:tcPr>
          <w:p w14:paraId="623A781F" w14:textId="1CEFC911" w:rsidR="00D2312D" w:rsidRPr="00D87D53" w:rsidRDefault="00D2312D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OE Inflectional Demonstrative</w:t>
            </w:r>
          </w:p>
        </w:tc>
        <w:tc>
          <w:tcPr>
            <w:tcW w:w="4675" w:type="dxa"/>
          </w:tcPr>
          <w:p w14:paraId="781F26AF" w14:textId="470109D0" w:rsidR="00D2312D" w:rsidRPr="00D87D53" w:rsidRDefault="00D2312D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 xml:space="preserve">ME definite article </w:t>
            </w:r>
            <w:r w:rsidR="00F45ED9">
              <w:rPr>
                <w:rFonts w:ascii="Times New Roman" w:hAnsi="Times New Roman" w:cs="Times New Roman"/>
                <w:sz w:val="24"/>
                <w:szCs w:val="24"/>
              </w:rPr>
              <w:t>(Verse number)</w:t>
            </w:r>
          </w:p>
        </w:tc>
      </w:tr>
      <w:tr w:rsidR="00D2312D" w:rsidRPr="00D87D53" w14:paraId="5DD2F6BD" w14:textId="77777777" w:rsidTr="00D2312D">
        <w:tc>
          <w:tcPr>
            <w:tcW w:w="4675" w:type="dxa"/>
          </w:tcPr>
          <w:p w14:paraId="739FB7D5" w14:textId="6EEF2711" w:rsidR="00D2312D" w:rsidRPr="00D87D53" w:rsidRDefault="000D7653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  <w:proofErr w:type="spellEnd"/>
          </w:p>
        </w:tc>
        <w:tc>
          <w:tcPr>
            <w:tcW w:w="4675" w:type="dxa"/>
          </w:tcPr>
          <w:p w14:paraId="515C526D" w14:textId="1BBBED57" w:rsidR="00D2312D" w:rsidRPr="00D87D53" w:rsidRDefault="00D2312D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the (3)</w:t>
            </w:r>
          </w:p>
        </w:tc>
      </w:tr>
      <w:tr w:rsidR="00D2312D" w:rsidRPr="00D87D53" w14:paraId="5EC0537D" w14:textId="77777777" w:rsidTr="00D2312D">
        <w:tc>
          <w:tcPr>
            <w:tcW w:w="4675" w:type="dxa"/>
          </w:tcPr>
          <w:p w14:paraId="01509405" w14:textId="6E660188" w:rsidR="00D2312D" w:rsidRPr="00D87D53" w:rsidRDefault="00A11E42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4675" w:type="dxa"/>
          </w:tcPr>
          <w:p w14:paraId="0B4B31C0" w14:textId="1E98C2CF" w:rsidR="00D2312D" w:rsidRPr="00D87D53" w:rsidRDefault="00D2312D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the (3)</w:t>
            </w:r>
          </w:p>
        </w:tc>
      </w:tr>
      <w:tr w:rsidR="00D2312D" w:rsidRPr="00D87D53" w14:paraId="67974CC6" w14:textId="77777777" w:rsidTr="00D2312D">
        <w:tc>
          <w:tcPr>
            <w:tcW w:w="4675" w:type="dxa"/>
          </w:tcPr>
          <w:p w14:paraId="134FC55B" w14:textId="124BD412" w:rsidR="00D2312D" w:rsidRPr="00A11E42" w:rsidRDefault="00A11E42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42">
              <w:rPr>
                <w:rFonts w:ascii="Times New Roman" w:hAnsi="Times New Roman" w:cs="Times New Roman"/>
              </w:rPr>
              <w:t>þa</w:t>
            </w:r>
            <w:proofErr w:type="spellEnd"/>
          </w:p>
        </w:tc>
        <w:tc>
          <w:tcPr>
            <w:tcW w:w="4675" w:type="dxa"/>
          </w:tcPr>
          <w:p w14:paraId="7652F53E" w14:textId="38055662" w:rsidR="00D2312D" w:rsidRPr="00D87D53" w:rsidRDefault="00D2312D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the (9)</w:t>
            </w:r>
          </w:p>
        </w:tc>
      </w:tr>
      <w:tr w:rsidR="00D2312D" w:rsidRPr="00D87D53" w14:paraId="7541F5DC" w14:textId="77777777" w:rsidTr="00D2312D">
        <w:tc>
          <w:tcPr>
            <w:tcW w:w="4675" w:type="dxa"/>
          </w:tcPr>
          <w:p w14:paraId="5C152B74" w14:textId="541551FE" w:rsidR="00D2312D" w:rsidRPr="00D87D53" w:rsidRDefault="00A11E42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42">
              <w:rPr>
                <w:rFonts w:ascii="Times New Roman" w:hAnsi="Times New Roman" w:cs="Times New Roman"/>
              </w:rPr>
              <w:t>þæ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</w:p>
        </w:tc>
        <w:tc>
          <w:tcPr>
            <w:tcW w:w="4675" w:type="dxa"/>
          </w:tcPr>
          <w:p w14:paraId="3330E15A" w14:textId="3FCFD022" w:rsidR="00D2312D" w:rsidRPr="00D87D53" w:rsidRDefault="00D2312D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the (13)</w:t>
            </w:r>
          </w:p>
        </w:tc>
      </w:tr>
      <w:tr w:rsidR="00D2312D" w:rsidRPr="00D87D53" w14:paraId="4E0BD2F6" w14:textId="77777777" w:rsidTr="00D2312D">
        <w:tc>
          <w:tcPr>
            <w:tcW w:w="4675" w:type="dxa"/>
          </w:tcPr>
          <w:p w14:paraId="32692E82" w14:textId="6DD9DDF0" w:rsidR="00D2312D" w:rsidRPr="00D87D53" w:rsidRDefault="00A11E42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E42">
              <w:rPr>
                <w:rFonts w:ascii="Times New Roman" w:hAnsi="Times New Roman" w:cs="Times New Roman"/>
              </w:rPr>
              <w:t>þ</w:t>
            </w:r>
            <w:r>
              <w:rPr>
                <w:rFonts w:ascii="Times New Roman" w:hAnsi="Times New Roman" w:cs="Times New Roman"/>
              </w:rPr>
              <w:t>one</w:t>
            </w:r>
            <w:proofErr w:type="spellEnd"/>
          </w:p>
        </w:tc>
        <w:tc>
          <w:tcPr>
            <w:tcW w:w="4675" w:type="dxa"/>
          </w:tcPr>
          <w:p w14:paraId="0829FE42" w14:textId="15C3C055" w:rsidR="00D2312D" w:rsidRPr="00D87D53" w:rsidRDefault="00D2312D" w:rsidP="00D2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the (14)</w:t>
            </w:r>
          </w:p>
        </w:tc>
      </w:tr>
    </w:tbl>
    <w:p w14:paraId="6DED0BDE" w14:textId="77777777" w:rsidR="00F45ED9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</w:p>
    <w:p w14:paraId="1E8A615F" w14:textId="7530D876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 xml:space="preserve">Similarly, the relative pronoun </w:t>
      </w:r>
      <w:r w:rsidRPr="00D87D53">
        <w:rPr>
          <w:rFonts w:ascii="Times New Roman" w:hAnsi="Times New Roman" w:cs="Times New Roman"/>
          <w:i/>
          <w:sz w:val="24"/>
          <w:szCs w:val="24"/>
        </w:rPr>
        <w:t>ϸe</w:t>
      </w:r>
      <w:r w:rsidRPr="00D87D53">
        <w:rPr>
          <w:rFonts w:ascii="Times New Roman" w:hAnsi="Times New Roman" w:cs="Times New Roman"/>
          <w:sz w:val="24"/>
          <w:szCs w:val="24"/>
        </w:rPr>
        <w:t xml:space="preserve"> (1) gives way to </w:t>
      </w:r>
      <w:r w:rsidRPr="00D87D53">
        <w:rPr>
          <w:rFonts w:ascii="Times New Roman" w:hAnsi="Times New Roman" w:cs="Times New Roman"/>
          <w:i/>
          <w:sz w:val="24"/>
          <w:szCs w:val="24"/>
        </w:rPr>
        <w:t>that</w:t>
      </w:r>
      <w:r w:rsidRPr="00D87D53">
        <w:rPr>
          <w:rFonts w:ascii="Times New Roman" w:hAnsi="Times New Roman" w:cs="Times New Roman"/>
          <w:sz w:val="24"/>
          <w:szCs w:val="24"/>
        </w:rPr>
        <w:t xml:space="preserve"> (1), still used today. We see leveling and loss of inflectional endings due to phonological reduction and the working of analogy</w:t>
      </w:r>
      <w:r w:rsidR="0092294D" w:rsidRPr="00D87D53">
        <w:rPr>
          <w:rFonts w:ascii="Times New Roman" w:hAnsi="Times New Roman" w:cs="Times New Roman"/>
          <w:sz w:val="24"/>
          <w:szCs w:val="24"/>
        </w:rPr>
        <w:t>. Find the ME words that match the OE words listed below</w:t>
      </w:r>
      <w:r w:rsidRPr="00D87D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C62E69" w14:textId="0C0D0871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heofone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0D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653">
        <w:rPr>
          <w:rFonts w:ascii="Times New Roman" w:hAnsi="Times New Roman" w:cs="Times New Roman"/>
          <w:sz w:val="24"/>
          <w:szCs w:val="24"/>
        </w:rPr>
        <w:t>heuenes</w:t>
      </w:r>
      <w:proofErr w:type="spellEnd"/>
      <w:r w:rsidR="000D7653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76EF551F" w14:textId="6257728C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slepon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 xml:space="preserve"> (strong verb)</w:t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A1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E42">
        <w:rPr>
          <w:rFonts w:ascii="Times New Roman" w:hAnsi="Times New Roman" w:cs="Times New Roman"/>
          <w:sz w:val="24"/>
          <w:szCs w:val="24"/>
        </w:rPr>
        <w:t>slepten</w:t>
      </w:r>
      <w:proofErr w:type="spellEnd"/>
    </w:p>
    <w:p w14:paraId="56A18471" w14:textId="7CCE6E68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cwædon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proofErr w:type="spellStart"/>
      <w:r w:rsidR="00A11E42">
        <w:rPr>
          <w:rFonts w:ascii="Times New Roman" w:hAnsi="Times New Roman" w:cs="Times New Roman"/>
          <w:sz w:val="24"/>
          <w:szCs w:val="24"/>
        </w:rPr>
        <w:t>seiden</w:t>
      </w:r>
      <w:proofErr w:type="spellEnd"/>
    </w:p>
    <w:p w14:paraId="0D62B866" w14:textId="04CBFB3B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  <w:t>ϸ</w:t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inum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proofErr w:type="spellStart"/>
      <w:r w:rsidR="00A11E42">
        <w:rPr>
          <w:rFonts w:ascii="Times New Roman" w:hAnsi="Times New Roman" w:cs="Times New Roman"/>
          <w:sz w:val="24"/>
          <w:szCs w:val="24"/>
        </w:rPr>
        <w:t>thi</w:t>
      </w:r>
      <w:proofErr w:type="spellEnd"/>
    </w:p>
    <w:p w14:paraId="1F48D043" w14:textId="318BA92C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cwædon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r w:rsidR="00A11E42" w:rsidRPr="00A11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E42">
        <w:rPr>
          <w:rFonts w:ascii="Times New Roman" w:hAnsi="Times New Roman" w:cs="Times New Roman"/>
          <w:sz w:val="24"/>
          <w:szCs w:val="24"/>
        </w:rPr>
        <w:t>seiden</w:t>
      </w:r>
      <w:proofErr w:type="spellEnd"/>
    </w:p>
    <w:p w14:paraId="476A5E73" w14:textId="6AB01D21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timan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proofErr w:type="spellStart"/>
      <w:r w:rsidR="00A11E42">
        <w:rPr>
          <w:rFonts w:ascii="Times New Roman" w:hAnsi="Times New Roman" w:cs="Times New Roman"/>
          <w:sz w:val="24"/>
          <w:szCs w:val="24"/>
        </w:rPr>
        <w:t>tyme</w:t>
      </w:r>
      <w:proofErr w:type="spellEnd"/>
    </w:p>
    <w:p w14:paraId="56B63FE3" w14:textId="488EBBA6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lætap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proofErr w:type="spellStart"/>
      <w:r w:rsidR="00A11E42">
        <w:rPr>
          <w:rFonts w:ascii="Times New Roman" w:hAnsi="Times New Roman" w:cs="Times New Roman"/>
          <w:sz w:val="24"/>
          <w:szCs w:val="24"/>
        </w:rPr>
        <w:t>suffre</w:t>
      </w:r>
      <w:proofErr w:type="spellEnd"/>
    </w:p>
    <w:p w14:paraId="28BDC6B3" w14:textId="6AF3922C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proofErr w:type="gramStart"/>
      <w:r w:rsidR="00A11E42"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14:paraId="137C95B3" w14:textId="43B360AC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gadriap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="0092294D"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A11E42">
        <w:rPr>
          <w:rFonts w:ascii="Times New Roman" w:hAnsi="Times New Roman" w:cs="Times New Roman"/>
          <w:sz w:val="24"/>
          <w:szCs w:val="24"/>
        </w:rPr>
        <w:t>gidere</w:t>
      </w:r>
      <w:proofErr w:type="spellEnd"/>
    </w:p>
    <w:p w14:paraId="2D87B13F" w14:textId="0D0399AF" w:rsidR="00D2312D" w:rsidRPr="00D87D53" w:rsidRDefault="00D2312D" w:rsidP="00922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7D53">
        <w:rPr>
          <w:rFonts w:ascii="Times New Roman" w:hAnsi="Times New Roman" w:cs="Times New Roman"/>
          <w:sz w:val="24"/>
          <w:szCs w:val="24"/>
        </w:rPr>
        <w:t>binda</w:t>
      </w:r>
      <w:proofErr w:type="spellEnd"/>
      <w:r w:rsidRPr="00D87D53">
        <w:rPr>
          <w:rFonts w:ascii="Times New Roman" w:hAnsi="Times New Roman" w:cs="Times New Roman"/>
          <w:sz w:val="24"/>
          <w:szCs w:val="24"/>
        </w:rPr>
        <w:t>ϸ</w:t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</w:r>
      <w:r w:rsidRPr="00D87D53">
        <w:rPr>
          <w:rFonts w:ascii="Times New Roman" w:hAnsi="Times New Roman" w:cs="Times New Roman"/>
          <w:sz w:val="24"/>
          <w:szCs w:val="24"/>
        </w:rPr>
        <w:tab/>
        <w:t>&gt;</w:t>
      </w:r>
      <w:proofErr w:type="spellStart"/>
      <w:r w:rsidR="00A11E42">
        <w:rPr>
          <w:rFonts w:ascii="Times New Roman" w:hAnsi="Times New Roman" w:cs="Times New Roman"/>
          <w:sz w:val="24"/>
          <w:szCs w:val="24"/>
        </w:rPr>
        <w:t>bynde</w:t>
      </w:r>
      <w:proofErr w:type="spellEnd"/>
    </w:p>
    <w:p w14:paraId="16CB44DC" w14:textId="056B1780" w:rsidR="0092294D" w:rsidRPr="00D87D53" w:rsidRDefault="00D2312D" w:rsidP="00D231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>We also find changes in syntax, particularly word order</w:t>
      </w:r>
      <w:r w:rsidR="0092294D" w:rsidRPr="00D87D5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92294D" w:rsidRPr="00D87D53" w14:paraId="26AF3F25" w14:textId="77777777" w:rsidTr="0092294D">
        <w:tc>
          <w:tcPr>
            <w:tcW w:w="4045" w:type="dxa"/>
          </w:tcPr>
          <w:p w14:paraId="2A1B6C13" w14:textId="48F36461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OE sentence</w:t>
            </w:r>
          </w:p>
        </w:tc>
        <w:tc>
          <w:tcPr>
            <w:tcW w:w="5305" w:type="dxa"/>
          </w:tcPr>
          <w:p w14:paraId="790DEFA3" w14:textId="49E626F8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ME sentence</w:t>
            </w:r>
          </w:p>
        </w:tc>
      </w:tr>
      <w:tr w:rsidR="0092294D" w:rsidRPr="00D87D53" w14:paraId="42999606" w14:textId="77777777" w:rsidTr="0092294D">
        <w:tc>
          <w:tcPr>
            <w:tcW w:w="4045" w:type="dxa"/>
          </w:tcPr>
          <w:p w14:paraId="2C163CE5" w14:textId="1D30C5CF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9ADC90" wp14:editId="4F66289C">
                  <wp:extent cx="2274570" cy="1924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6C2AD77C" w14:textId="37F50EBE" w:rsidR="0092294D" w:rsidRPr="00D87D53" w:rsidRDefault="000D7653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 enemy cam (SV)</w:t>
            </w:r>
          </w:p>
        </w:tc>
      </w:tr>
      <w:tr w:rsidR="0092294D" w:rsidRPr="00D87D53" w14:paraId="65906FC5" w14:textId="77777777" w:rsidTr="0092294D">
        <w:tc>
          <w:tcPr>
            <w:tcW w:w="4045" w:type="dxa"/>
          </w:tcPr>
          <w:p w14:paraId="191D4643" w14:textId="48F064C3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EDB4C2" wp14:editId="7027FBB6">
                  <wp:extent cx="2235835" cy="16891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131D4944" w14:textId="3ED5AB71" w:rsidR="0092294D" w:rsidRPr="00D87D53" w:rsidRDefault="00A11E42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thane the taris VO</w:t>
            </w:r>
          </w:p>
        </w:tc>
      </w:tr>
      <w:tr w:rsidR="0092294D" w:rsidRPr="00D87D53" w14:paraId="1F50CB6B" w14:textId="77777777" w:rsidTr="0092294D">
        <w:tc>
          <w:tcPr>
            <w:tcW w:w="4045" w:type="dxa"/>
          </w:tcPr>
          <w:p w14:paraId="711CD000" w14:textId="146E60A6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1D0C67" wp14:editId="09E43FC0">
                  <wp:extent cx="2197735" cy="330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3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79647E5E" w14:textId="212F2074" w:rsidR="0092294D" w:rsidRPr="00D87D53" w:rsidRDefault="0086648F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thane the taris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apperiden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</w:t>
            </w:r>
          </w:p>
        </w:tc>
      </w:tr>
      <w:tr w:rsidR="0092294D" w:rsidRPr="00D87D53" w14:paraId="79FD756C" w14:textId="77777777" w:rsidTr="0092294D">
        <w:tc>
          <w:tcPr>
            <w:tcW w:w="4045" w:type="dxa"/>
          </w:tcPr>
          <w:p w14:paraId="799897AB" w14:textId="581CD635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DA92D2" wp14:editId="68386F90">
                  <wp:extent cx="2235835" cy="330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6DFF661E" w14:textId="7452F763" w:rsidR="0092294D" w:rsidRPr="00D87D53" w:rsidRDefault="0086648F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hosebonde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</w:t>
            </w:r>
          </w:p>
        </w:tc>
      </w:tr>
      <w:tr w:rsidR="0092294D" w:rsidRPr="00D87D53" w14:paraId="2EE196CC" w14:textId="77777777" w:rsidTr="0092294D">
        <w:tc>
          <w:tcPr>
            <w:tcW w:w="4045" w:type="dxa"/>
          </w:tcPr>
          <w:p w14:paraId="0B8E9910" w14:textId="634B3B8E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871173A" wp14:editId="7C083E4E">
                  <wp:extent cx="2274570" cy="18415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7892B2C8" w14:textId="7B3185AA" w:rsidR="0092294D" w:rsidRPr="00D87D53" w:rsidRDefault="0029414C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hem SVO</w:t>
            </w:r>
          </w:p>
        </w:tc>
      </w:tr>
      <w:tr w:rsidR="0092294D" w:rsidRPr="00D87D53" w14:paraId="5CB3AD08" w14:textId="77777777" w:rsidTr="0092294D">
        <w:tc>
          <w:tcPr>
            <w:tcW w:w="4045" w:type="dxa"/>
          </w:tcPr>
          <w:p w14:paraId="1F62D891" w14:textId="0D598BE1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9E597E" wp14:editId="5EE83581">
                  <wp:extent cx="2312670" cy="168910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2E1AFEF4" w14:textId="699F52BF" w:rsidR="0092294D" w:rsidRPr="00D87D53" w:rsidRDefault="0029414C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enemy hath do this thing SVO</w:t>
            </w:r>
          </w:p>
        </w:tc>
      </w:tr>
      <w:tr w:rsidR="0092294D" w:rsidRPr="00D87D53" w14:paraId="293A5CC0" w14:textId="77777777" w:rsidTr="0092294D">
        <w:tc>
          <w:tcPr>
            <w:tcW w:w="4045" w:type="dxa"/>
          </w:tcPr>
          <w:p w14:paraId="7401F64D" w14:textId="5AE94095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063F64" wp14:editId="2645B2CE">
                  <wp:extent cx="2235835" cy="16129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0A52E57B" w14:textId="74A730E0" w:rsidR="0092294D" w:rsidRPr="00D87D53" w:rsidRDefault="0029414C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seruauntis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him SVO</w:t>
            </w:r>
          </w:p>
        </w:tc>
      </w:tr>
      <w:tr w:rsidR="0092294D" w:rsidRPr="00D87D53" w14:paraId="523BFD5B" w14:textId="77777777" w:rsidTr="0092294D">
        <w:tc>
          <w:tcPr>
            <w:tcW w:w="4045" w:type="dxa"/>
          </w:tcPr>
          <w:p w14:paraId="3F050D03" w14:textId="447BC913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D2B00B" wp14:editId="2D30CED7">
                  <wp:extent cx="2235835" cy="168910"/>
                  <wp:effectExtent l="0" t="0" r="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3FD10F12" w14:textId="4A1A36F4" w:rsidR="0092294D" w:rsidRPr="00D87D53" w:rsidRDefault="0029414C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</w:t>
            </w:r>
          </w:p>
        </w:tc>
      </w:tr>
      <w:tr w:rsidR="0092294D" w:rsidRPr="00D87D53" w14:paraId="00C38B06" w14:textId="77777777" w:rsidTr="0092294D">
        <w:tc>
          <w:tcPr>
            <w:tcW w:w="4045" w:type="dxa"/>
          </w:tcPr>
          <w:p w14:paraId="62736166" w14:textId="2FACE491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346D3E" wp14:editId="497F31F8">
                  <wp:extent cx="2274570" cy="314960"/>
                  <wp:effectExtent l="0" t="0" r="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7F6C81FC" w14:textId="1B56753F" w:rsidR="0092294D" w:rsidRPr="00D87D53" w:rsidRDefault="0029414C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perauenture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gaderynge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SVO</w:t>
            </w:r>
          </w:p>
        </w:tc>
      </w:tr>
      <w:tr w:rsidR="0092294D" w:rsidRPr="00D87D53" w14:paraId="5FA8F9E7" w14:textId="77777777" w:rsidTr="00F45ED9">
        <w:trPr>
          <w:trHeight w:val="512"/>
        </w:trPr>
        <w:tc>
          <w:tcPr>
            <w:tcW w:w="4045" w:type="dxa"/>
          </w:tcPr>
          <w:p w14:paraId="68B91D00" w14:textId="7A4CF178" w:rsidR="0092294D" w:rsidRPr="00D87D53" w:rsidRDefault="0092294D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77757F" wp14:editId="290685EF">
                  <wp:extent cx="2274570" cy="3302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209A6F35" w14:textId="17625328" w:rsidR="0092294D" w:rsidRPr="00D87D53" w:rsidRDefault="0029414C" w:rsidP="00F45E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SVO</w:t>
            </w:r>
          </w:p>
        </w:tc>
      </w:tr>
    </w:tbl>
    <w:p w14:paraId="52AB438F" w14:textId="25C1FE4E" w:rsidR="0092294D" w:rsidRPr="00D87D53" w:rsidRDefault="0092294D" w:rsidP="00270F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D53">
        <w:rPr>
          <w:rFonts w:ascii="Times New Roman" w:hAnsi="Times New Roman" w:cs="Times New Roman"/>
          <w:sz w:val="24"/>
          <w:szCs w:val="24"/>
        </w:rPr>
        <w:t xml:space="preserve">Finally, we also see changes </w:t>
      </w:r>
      <w:r w:rsidR="00270F81" w:rsidRPr="00D87D53">
        <w:rPr>
          <w:rFonts w:ascii="Times New Roman" w:hAnsi="Times New Roman" w:cs="Times New Roman"/>
          <w:sz w:val="24"/>
          <w:szCs w:val="24"/>
        </w:rPr>
        <w:t>in the way in which negative phrases and questions are constructed: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270F81" w:rsidRPr="00D87D53" w14:paraId="16C51F14" w14:textId="77777777" w:rsidTr="00270F81">
        <w:tc>
          <w:tcPr>
            <w:tcW w:w="4045" w:type="dxa"/>
          </w:tcPr>
          <w:p w14:paraId="41A96C2E" w14:textId="0BF2A585" w:rsidR="00270F81" w:rsidRPr="00D87D53" w:rsidRDefault="00270F81" w:rsidP="0027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OE Structure</w:t>
            </w:r>
          </w:p>
        </w:tc>
        <w:tc>
          <w:tcPr>
            <w:tcW w:w="5305" w:type="dxa"/>
          </w:tcPr>
          <w:p w14:paraId="1BA7FDED" w14:textId="67382CBD" w:rsidR="00270F81" w:rsidRPr="00D87D53" w:rsidRDefault="00270F81" w:rsidP="0027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ME Structure</w:t>
            </w:r>
          </w:p>
        </w:tc>
      </w:tr>
      <w:tr w:rsidR="00270F81" w:rsidRPr="00D87D53" w14:paraId="44AC726A" w14:textId="77777777" w:rsidTr="00270F81">
        <w:tc>
          <w:tcPr>
            <w:tcW w:w="4045" w:type="dxa"/>
          </w:tcPr>
          <w:p w14:paraId="2345FBAA" w14:textId="6C15A303" w:rsidR="00270F81" w:rsidRPr="00D87D53" w:rsidRDefault="00270F81" w:rsidP="009229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 </w:t>
            </w:r>
            <w:proofErr w:type="spellStart"/>
            <w:r w:rsidRPr="00D87D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seowe</w:t>
            </w:r>
            <w:proofErr w:type="spellEnd"/>
          </w:p>
        </w:tc>
        <w:tc>
          <w:tcPr>
            <w:tcW w:w="5305" w:type="dxa"/>
          </w:tcPr>
          <w:p w14:paraId="4ED4617A" w14:textId="0098FC48" w:rsidR="00270F81" w:rsidRPr="00D87D53" w:rsidRDefault="0029414C" w:rsidP="0092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sowen</w:t>
            </w:r>
            <w:proofErr w:type="spellEnd"/>
          </w:p>
        </w:tc>
      </w:tr>
      <w:tr w:rsidR="00270F81" w:rsidRPr="00D87D53" w14:paraId="024AA384" w14:textId="77777777" w:rsidTr="00270F81">
        <w:tc>
          <w:tcPr>
            <w:tcW w:w="4045" w:type="dxa"/>
          </w:tcPr>
          <w:p w14:paraId="26AE3855" w14:textId="71A21F86" w:rsidR="00270F81" w:rsidRPr="00D87D53" w:rsidRDefault="00270F81" w:rsidP="009229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7D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 </w:t>
            </w:r>
            <w:proofErr w:type="spellStart"/>
            <w:r w:rsidRPr="00D87D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seowe</w:t>
            </w:r>
            <w:proofErr w:type="spellEnd"/>
            <w:r w:rsidRPr="00D87D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D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ƥu</w:t>
            </w:r>
            <w:proofErr w:type="spellEnd"/>
            <w:r w:rsidRPr="00D87D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 w:rsidRPr="00D87D53">
              <w:rPr>
                <w:rFonts w:ascii="Times New Roman" w:hAnsi="Times New Roman" w:cs="Times New Roman"/>
                <w:sz w:val="24"/>
                <w:szCs w:val="24"/>
              </w:rPr>
              <w:t>(VS)</w:t>
            </w:r>
          </w:p>
        </w:tc>
        <w:tc>
          <w:tcPr>
            <w:tcW w:w="5305" w:type="dxa"/>
          </w:tcPr>
          <w:p w14:paraId="04B3D6F8" w14:textId="3AAF4257" w:rsidR="00270F81" w:rsidRPr="00D87D53" w:rsidRDefault="0029414C" w:rsidP="0092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thou not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sowen</w:t>
            </w:r>
            <w:proofErr w:type="spellEnd"/>
          </w:p>
        </w:tc>
      </w:tr>
    </w:tbl>
    <w:p w14:paraId="4AF42493" w14:textId="77777777" w:rsidR="00270F81" w:rsidRPr="00D87D53" w:rsidRDefault="00270F81" w:rsidP="0092294D">
      <w:pPr>
        <w:rPr>
          <w:rFonts w:ascii="Times New Roman" w:hAnsi="Times New Roman" w:cs="Times New Roman"/>
          <w:sz w:val="24"/>
          <w:szCs w:val="24"/>
        </w:rPr>
      </w:pPr>
    </w:p>
    <w:sectPr w:rsidR="00270F81" w:rsidRPr="00D87D53" w:rsidSect="00F45ED9">
      <w:headerReference w:type="default" r:id="rId3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C4BB" w14:textId="77777777" w:rsidR="0022548D" w:rsidRDefault="0022548D" w:rsidP="0092294D">
      <w:pPr>
        <w:spacing w:after="0" w:line="240" w:lineRule="auto"/>
      </w:pPr>
      <w:r>
        <w:separator/>
      </w:r>
    </w:p>
  </w:endnote>
  <w:endnote w:type="continuationSeparator" w:id="0">
    <w:p w14:paraId="3796CB16" w14:textId="77777777" w:rsidR="0022548D" w:rsidRDefault="0022548D" w:rsidP="0092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D982" w14:textId="77777777" w:rsidR="0022548D" w:rsidRDefault="0022548D" w:rsidP="0092294D">
      <w:pPr>
        <w:spacing w:after="0" w:line="240" w:lineRule="auto"/>
      </w:pPr>
      <w:r>
        <w:separator/>
      </w:r>
    </w:p>
  </w:footnote>
  <w:footnote w:type="continuationSeparator" w:id="0">
    <w:p w14:paraId="7222C862" w14:textId="77777777" w:rsidR="0022548D" w:rsidRDefault="0022548D" w:rsidP="0092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137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6B1ED7" w14:textId="3632204F" w:rsidR="0092294D" w:rsidRDefault="009229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2D06A" w14:textId="77777777" w:rsidR="0092294D" w:rsidRDefault="00922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B27"/>
    <w:multiLevelType w:val="hybridMultilevel"/>
    <w:tmpl w:val="13CCC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2E71"/>
    <w:multiLevelType w:val="hybridMultilevel"/>
    <w:tmpl w:val="B6A8FC4A"/>
    <w:lvl w:ilvl="0" w:tplc="C2082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A0A"/>
    <w:multiLevelType w:val="hybridMultilevel"/>
    <w:tmpl w:val="49D6E882"/>
    <w:lvl w:ilvl="0" w:tplc="BA18B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17F84"/>
    <w:multiLevelType w:val="hybridMultilevel"/>
    <w:tmpl w:val="88BAF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44CF2"/>
    <w:multiLevelType w:val="hybridMultilevel"/>
    <w:tmpl w:val="60483610"/>
    <w:lvl w:ilvl="0" w:tplc="79D8C854">
      <w:start w:val="1"/>
      <w:numFmt w:val="decimal"/>
      <w:lvlText w:val="%1."/>
      <w:lvlJc w:val="left"/>
      <w:pPr>
        <w:ind w:left="1656" w:hanging="246"/>
        <w:jc w:val="right"/>
      </w:pPr>
      <w:rPr>
        <w:rFonts w:hint="default"/>
        <w:w w:val="107"/>
      </w:rPr>
    </w:lvl>
    <w:lvl w:ilvl="1" w:tplc="D4FEBF50">
      <w:numFmt w:val="bullet"/>
      <w:lvlText w:val="•"/>
      <w:lvlJc w:val="left"/>
      <w:pPr>
        <w:ind w:left="2509" w:hanging="246"/>
      </w:pPr>
      <w:rPr>
        <w:rFonts w:hint="default"/>
      </w:rPr>
    </w:lvl>
    <w:lvl w:ilvl="2" w:tplc="1ACEBB30">
      <w:numFmt w:val="bullet"/>
      <w:lvlText w:val="•"/>
      <w:lvlJc w:val="left"/>
      <w:pPr>
        <w:ind w:left="3358" w:hanging="246"/>
      </w:pPr>
      <w:rPr>
        <w:rFonts w:hint="default"/>
      </w:rPr>
    </w:lvl>
    <w:lvl w:ilvl="3" w:tplc="98D0F30E">
      <w:numFmt w:val="bullet"/>
      <w:lvlText w:val="•"/>
      <w:lvlJc w:val="left"/>
      <w:pPr>
        <w:ind w:left="4207" w:hanging="246"/>
      </w:pPr>
      <w:rPr>
        <w:rFonts w:hint="default"/>
      </w:rPr>
    </w:lvl>
    <w:lvl w:ilvl="4" w:tplc="EB3CE824">
      <w:numFmt w:val="bullet"/>
      <w:lvlText w:val="•"/>
      <w:lvlJc w:val="left"/>
      <w:pPr>
        <w:ind w:left="5057" w:hanging="246"/>
      </w:pPr>
      <w:rPr>
        <w:rFonts w:hint="default"/>
      </w:rPr>
    </w:lvl>
    <w:lvl w:ilvl="5" w:tplc="4D72889E">
      <w:numFmt w:val="bullet"/>
      <w:lvlText w:val="•"/>
      <w:lvlJc w:val="left"/>
      <w:pPr>
        <w:ind w:left="5906" w:hanging="246"/>
      </w:pPr>
      <w:rPr>
        <w:rFonts w:hint="default"/>
      </w:rPr>
    </w:lvl>
    <w:lvl w:ilvl="6" w:tplc="78FA986E">
      <w:numFmt w:val="bullet"/>
      <w:lvlText w:val="•"/>
      <w:lvlJc w:val="left"/>
      <w:pPr>
        <w:ind w:left="6755" w:hanging="246"/>
      </w:pPr>
      <w:rPr>
        <w:rFonts w:hint="default"/>
      </w:rPr>
    </w:lvl>
    <w:lvl w:ilvl="7" w:tplc="50E60198">
      <w:numFmt w:val="bullet"/>
      <w:lvlText w:val="•"/>
      <w:lvlJc w:val="left"/>
      <w:pPr>
        <w:ind w:left="7605" w:hanging="246"/>
      </w:pPr>
      <w:rPr>
        <w:rFonts w:hint="default"/>
      </w:rPr>
    </w:lvl>
    <w:lvl w:ilvl="8" w:tplc="68608A82">
      <w:numFmt w:val="bullet"/>
      <w:lvlText w:val="•"/>
      <w:lvlJc w:val="left"/>
      <w:pPr>
        <w:ind w:left="8454" w:hanging="246"/>
      </w:pPr>
      <w:rPr>
        <w:rFonts w:hint="default"/>
      </w:rPr>
    </w:lvl>
  </w:abstractNum>
  <w:abstractNum w:abstractNumId="5" w15:restartNumberingAfterBreak="0">
    <w:nsid w:val="24DE1023"/>
    <w:multiLevelType w:val="hybridMultilevel"/>
    <w:tmpl w:val="7F648E36"/>
    <w:lvl w:ilvl="0" w:tplc="08CCD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9229D"/>
    <w:multiLevelType w:val="hybridMultilevel"/>
    <w:tmpl w:val="913AFD78"/>
    <w:lvl w:ilvl="0" w:tplc="93B65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C60E3"/>
    <w:multiLevelType w:val="hybridMultilevel"/>
    <w:tmpl w:val="09567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1E0"/>
    <w:multiLevelType w:val="hybridMultilevel"/>
    <w:tmpl w:val="9116921A"/>
    <w:lvl w:ilvl="0" w:tplc="973A102E">
      <w:start w:val="1"/>
      <w:numFmt w:val="decimal"/>
      <w:lvlText w:val="%1."/>
      <w:lvlJc w:val="left"/>
      <w:pPr>
        <w:ind w:left="1869" w:hanging="246"/>
      </w:pPr>
      <w:rPr>
        <w:rFonts w:hint="default"/>
        <w:w w:val="108"/>
      </w:rPr>
    </w:lvl>
    <w:lvl w:ilvl="1" w:tplc="39749C4C">
      <w:numFmt w:val="bullet"/>
      <w:lvlText w:val="•"/>
      <w:lvlJc w:val="left"/>
      <w:pPr>
        <w:ind w:left="2689" w:hanging="246"/>
      </w:pPr>
      <w:rPr>
        <w:rFonts w:hint="default"/>
      </w:rPr>
    </w:lvl>
    <w:lvl w:ilvl="2" w:tplc="8632A0D4">
      <w:numFmt w:val="bullet"/>
      <w:lvlText w:val="•"/>
      <w:lvlJc w:val="left"/>
      <w:pPr>
        <w:ind w:left="3519" w:hanging="246"/>
      </w:pPr>
      <w:rPr>
        <w:rFonts w:hint="default"/>
      </w:rPr>
    </w:lvl>
    <w:lvl w:ilvl="3" w:tplc="8B8281F4">
      <w:numFmt w:val="bullet"/>
      <w:lvlText w:val="•"/>
      <w:lvlJc w:val="left"/>
      <w:pPr>
        <w:ind w:left="4348" w:hanging="246"/>
      </w:pPr>
      <w:rPr>
        <w:rFonts w:hint="default"/>
      </w:rPr>
    </w:lvl>
    <w:lvl w:ilvl="4" w:tplc="EF26184E">
      <w:numFmt w:val="bullet"/>
      <w:lvlText w:val="•"/>
      <w:lvlJc w:val="left"/>
      <w:pPr>
        <w:ind w:left="5178" w:hanging="246"/>
      </w:pPr>
      <w:rPr>
        <w:rFonts w:hint="default"/>
      </w:rPr>
    </w:lvl>
    <w:lvl w:ilvl="5" w:tplc="B7C0C512">
      <w:numFmt w:val="bullet"/>
      <w:lvlText w:val="•"/>
      <w:lvlJc w:val="left"/>
      <w:pPr>
        <w:ind w:left="6008" w:hanging="246"/>
      </w:pPr>
      <w:rPr>
        <w:rFonts w:hint="default"/>
      </w:rPr>
    </w:lvl>
    <w:lvl w:ilvl="6" w:tplc="E362A51E">
      <w:numFmt w:val="bullet"/>
      <w:lvlText w:val="•"/>
      <w:lvlJc w:val="left"/>
      <w:pPr>
        <w:ind w:left="6837" w:hanging="246"/>
      </w:pPr>
      <w:rPr>
        <w:rFonts w:hint="default"/>
      </w:rPr>
    </w:lvl>
    <w:lvl w:ilvl="7" w:tplc="FD3C91EA">
      <w:numFmt w:val="bullet"/>
      <w:lvlText w:val="•"/>
      <w:lvlJc w:val="left"/>
      <w:pPr>
        <w:ind w:left="7667" w:hanging="246"/>
      </w:pPr>
      <w:rPr>
        <w:rFonts w:hint="default"/>
      </w:rPr>
    </w:lvl>
    <w:lvl w:ilvl="8" w:tplc="68782C8E">
      <w:numFmt w:val="bullet"/>
      <w:lvlText w:val="•"/>
      <w:lvlJc w:val="left"/>
      <w:pPr>
        <w:ind w:left="8497" w:hanging="246"/>
      </w:pPr>
      <w:rPr>
        <w:rFonts w:hint="default"/>
      </w:rPr>
    </w:lvl>
  </w:abstractNum>
  <w:abstractNum w:abstractNumId="9" w15:restartNumberingAfterBreak="0">
    <w:nsid w:val="6788103F"/>
    <w:multiLevelType w:val="hybridMultilevel"/>
    <w:tmpl w:val="0E88DF8E"/>
    <w:lvl w:ilvl="0" w:tplc="8A04542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6E341608"/>
    <w:multiLevelType w:val="hybridMultilevel"/>
    <w:tmpl w:val="B57AA364"/>
    <w:lvl w:ilvl="0" w:tplc="8D824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B12413"/>
    <w:multiLevelType w:val="hybridMultilevel"/>
    <w:tmpl w:val="D55A991E"/>
    <w:lvl w:ilvl="0" w:tplc="09AC7758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3F"/>
    <w:rsid w:val="000331B8"/>
    <w:rsid w:val="0004311E"/>
    <w:rsid w:val="00053FCC"/>
    <w:rsid w:val="00061234"/>
    <w:rsid w:val="000B0341"/>
    <w:rsid w:val="000C1712"/>
    <w:rsid w:val="000D7653"/>
    <w:rsid w:val="001651E0"/>
    <w:rsid w:val="00191433"/>
    <w:rsid w:val="001F4FA5"/>
    <w:rsid w:val="0022548D"/>
    <w:rsid w:val="00270F81"/>
    <w:rsid w:val="0029414C"/>
    <w:rsid w:val="002C5B7C"/>
    <w:rsid w:val="003D1951"/>
    <w:rsid w:val="004241E0"/>
    <w:rsid w:val="00456A5F"/>
    <w:rsid w:val="004575AC"/>
    <w:rsid w:val="004B1D98"/>
    <w:rsid w:val="004C38B2"/>
    <w:rsid w:val="0054545D"/>
    <w:rsid w:val="00610556"/>
    <w:rsid w:val="007C1092"/>
    <w:rsid w:val="0086648F"/>
    <w:rsid w:val="008A603F"/>
    <w:rsid w:val="008D4480"/>
    <w:rsid w:val="009172E3"/>
    <w:rsid w:val="0092294D"/>
    <w:rsid w:val="00964D07"/>
    <w:rsid w:val="00985F5A"/>
    <w:rsid w:val="00A11E42"/>
    <w:rsid w:val="00A569A2"/>
    <w:rsid w:val="00AE60B4"/>
    <w:rsid w:val="00B62A90"/>
    <w:rsid w:val="00BC0156"/>
    <w:rsid w:val="00BD623B"/>
    <w:rsid w:val="00D2312D"/>
    <w:rsid w:val="00D87D53"/>
    <w:rsid w:val="00DD427F"/>
    <w:rsid w:val="00DE3335"/>
    <w:rsid w:val="00E07A39"/>
    <w:rsid w:val="00E637A8"/>
    <w:rsid w:val="00F45ED9"/>
    <w:rsid w:val="00FA3DD8"/>
    <w:rsid w:val="00FA40C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C678"/>
  <w15:chartTrackingRefBased/>
  <w15:docId w15:val="{4D3EA142-0C83-4F77-9D3C-D51B8BA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061234"/>
    <w:pPr>
      <w:widowControl w:val="0"/>
      <w:autoSpaceDE w:val="0"/>
      <w:autoSpaceDN w:val="0"/>
      <w:spacing w:before="12"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A603F"/>
    <w:pPr>
      <w:ind w:left="720"/>
      <w:contextualSpacing/>
    </w:pPr>
  </w:style>
  <w:style w:type="table" w:styleId="TableGrid">
    <w:name w:val="Table Grid"/>
    <w:basedOn w:val="TableNormal"/>
    <w:uiPriority w:val="39"/>
    <w:rsid w:val="008A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6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A603F"/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61234"/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2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94D"/>
  </w:style>
  <w:style w:type="paragraph" w:styleId="Footer">
    <w:name w:val="footer"/>
    <w:basedOn w:val="Normal"/>
    <w:link w:val="FooterChar"/>
    <w:uiPriority w:val="99"/>
    <w:unhideWhenUsed/>
    <w:rsid w:val="00922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9427-1F1A-42FB-B68C-975FF9B7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Zhang</dc:creator>
  <cp:keywords/>
  <dc:description/>
  <cp:lastModifiedBy>Natalie Feaser</cp:lastModifiedBy>
  <cp:revision>12</cp:revision>
  <dcterms:created xsi:type="dcterms:W3CDTF">2021-10-13T15:18:00Z</dcterms:created>
  <dcterms:modified xsi:type="dcterms:W3CDTF">2021-10-17T19:24:00Z</dcterms:modified>
</cp:coreProperties>
</file>